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A1CD" w14:textId="3E8D74E4" w:rsidR="00031A0C" w:rsidRPr="00031A0C" w:rsidRDefault="00255A42" w:rsidP="0049632A">
      <w:pPr>
        <w:pStyle w:val="Title"/>
        <w:spacing w:before="280" w:after="0"/>
      </w:pPr>
      <w:r w:rsidRPr="007C6A10">
        <w:t>Communique</w:t>
      </w:r>
      <w:r w:rsidR="00915784" w:rsidRPr="007C6A10">
        <w:t xml:space="preserve"> - Meeting</w:t>
      </w:r>
      <w:r w:rsidR="00820CC3" w:rsidRPr="007C6A10">
        <w:t xml:space="preserve"> </w:t>
      </w:r>
      <w:r w:rsidR="005317D1" w:rsidRPr="007C6A10">
        <w:t>0</w:t>
      </w:r>
      <w:r w:rsidR="4AC21F79" w:rsidRPr="007C6A10">
        <w:t>3</w:t>
      </w:r>
      <w:r w:rsidR="00820CC3" w:rsidRPr="007C6A10">
        <w:t xml:space="preserve"> </w:t>
      </w:r>
    </w:p>
    <w:p w14:paraId="3F2F468B" w14:textId="6F818456" w:rsidR="00820CC3" w:rsidRPr="00EE5DF9" w:rsidRDefault="00E14907" w:rsidP="009266AE">
      <w:pPr>
        <w:pStyle w:val="Title"/>
        <w:spacing w:before="160" w:after="0"/>
        <w:contextualSpacing w:val="0"/>
        <w:rPr>
          <w:sz w:val="28"/>
          <w:szCs w:val="28"/>
        </w:rPr>
      </w:pPr>
      <w:r w:rsidRPr="00EE5DF9">
        <w:rPr>
          <w:sz w:val="28"/>
          <w:szCs w:val="28"/>
        </w:rPr>
        <w:t xml:space="preserve">3 </w:t>
      </w:r>
      <w:r w:rsidR="112ECCAD" w:rsidRPr="00EE5DF9">
        <w:rPr>
          <w:sz w:val="28"/>
          <w:szCs w:val="28"/>
        </w:rPr>
        <w:t xml:space="preserve">July </w:t>
      </w:r>
      <w:r w:rsidR="00820CC3" w:rsidRPr="00EE5DF9">
        <w:rPr>
          <w:sz w:val="28"/>
          <w:szCs w:val="28"/>
        </w:rPr>
        <w:t>202</w:t>
      </w:r>
      <w:r w:rsidRPr="00EE5DF9">
        <w:rPr>
          <w:sz w:val="28"/>
          <w:szCs w:val="28"/>
        </w:rPr>
        <w:t>5</w:t>
      </w:r>
    </w:p>
    <w:p w14:paraId="23FE6C8E" w14:textId="15E07644" w:rsidR="00820CC3" w:rsidRPr="00820CC3" w:rsidRDefault="00BE10E9" w:rsidP="00820CC3">
      <w:pPr>
        <w:pStyle w:val="VisionBox"/>
        <w:pBdr>
          <w:top w:val="none" w:sz="0" w:space="0" w:color="auto"/>
          <w:bottom w:val="none" w:sz="0" w:space="0" w:color="auto"/>
        </w:pBdr>
        <w:rPr>
          <w:b/>
          <w:bCs/>
          <w:color w:val="358189" w:themeColor="accent2"/>
          <w:sz w:val="24"/>
        </w:rPr>
      </w:pPr>
      <w:r w:rsidRPr="00BE10E9">
        <w:rPr>
          <w:b/>
          <w:bCs/>
          <w:noProof/>
          <w:color w:val="358189" w:themeColor="accent2"/>
          <w:sz w:val="24"/>
        </w:rPr>
        <w:pict w14:anchorId="356B86FA">
          <v:rect id="_x0000_i1026" alt="" style="width:453.5pt;height:2.25pt;mso-width-percent:0;mso-height-percent:0;mso-width-percent:0;mso-height-percent:0" o:hralign="center" o:hrstd="t" o:hrnoshade="t" o:hr="t" fillcolor="#358189 [3205]" stroked="f"/>
        </w:pict>
      </w:r>
    </w:p>
    <w:p w14:paraId="0F30EE60" w14:textId="79E93A38" w:rsidR="00FC4AE2" w:rsidRPr="00284BC5" w:rsidRDefault="00FC4AE2" w:rsidP="00E55E86">
      <w:pPr>
        <w:pStyle w:val="Heading1"/>
      </w:pPr>
      <w:r w:rsidRPr="00284BC5">
        <w:t>Background</w:t>
      </w:r>
    </w:p>
    <w:p w14:paraId="6B37B772" w14:textId="77777777" w:rsidR="00F238C0" w:rsidRPr="00525047" w:rsidRDefault="67E64B41" w:rsidP="00E55E86">
      <w:pPr>
        <w:pStyle w:val="Heading2"/>
      </w:pPr>
      <w:r w:rsidRPr="00175595">
        <w:t>Inter-Governmental Policy Reform Group (IGPRG)</w:t>
      </w:r>
    </w:p>
    <w:p w14:paraId="0809204B" w14:textId="77777777" w:rsidR="00C50197" w:rsidRPr="00D62FDD" w:rsidRDefault="00C50197" w:rsidP="00C50197">
      <w:pPr>
        <w:rPr>
          <w:color w:val="auto"/>
        </w:rPr>
      </w:pPr>
      <w:r w:rsidRPr="00D62FDD">
        <w:rPr>
          <w:color w:val="auto"/>
        </w:rPr>
        <w:t xml:space="preserve">In 2023 all Australian Health Ministers agreed to the establishment of an enduring </w:t>
      </w:r>
      <w:hyperlink r:id="rId11" w:tgtFrame="_blank" w:history="1">
        <w:r w:rsidRPr="00D62FDD">
          <w:rPr>
            <w:rStyle w:val="Hyperlink"/>
          </w:rPr>
          <w:t>Inter-Governmental Policy Reform Group</w:t>
        </w:r>
      </w:hyperlink>
      <w:r w:rsidRPr="00D62FDD">
        <w:rPr>
          <w:color w:val="auto"/>
        </w:rPr>
        <w:t xml:space="preserve"> (IGPRG)</w:t>
      </w:r>
      <w:r>
        <w:rPr>
          <w:color w:val="auto"/>
        </w:rPr>
        <w:t xml:space="preserve"> to</w:t>
      </w:r>
      <w:r w:rsidRPr="00D62FDD">
        <w:rPr>
          <w:color w:val="auto"/>
        </w:rPr>
        <w:t xml:space="preserve"> provide policy and operational oversight of key national health and medical research reforms. The IGPRG is responsible for delivering the broader policy program including: </w:t>
      </w:r>
    </w:p>
    <w:p w14:paraId="61288DB9" w14:textId="77777777" w:rsidR="00C50197" w:rsidRPr="00D62FDD" w:rsidRDefault="00C50197" w:rsidP="00C50197">
      <w:pPr>
        <w:numPr>
          <w:ilvl w:val="0"/>
          <w:numId w:val="42"/>
        </w:numPr>
        <w:ind w:left="714" w:hanging="357"/>
        <w:rPr>
          <w:color w:val="auto"/>
        </w:rPr>
      </w:pPr>
      <w:r w:rsidRPr="00D62FDD">
        <w:rPr>
          <w:color w:val="auto"/>
        </w:rPr>
        <w:t xml:space="preserve">the </w:t>
      </w:r>
      <w:hyperlink r:id="rId12" w:history="1">
        <w:r w:rsidRPr="00065A62">
          <w:rPr>
            <w:rStyle w:val="Hyperlink"/>
          </w:rPr>
          <w:t>National One Stop Shop</w:t>
        </w:r>
      </w:hyperlink>
      <w:r w:rsidRPr="00D62FDD">
        <w:rPr>
          <w:color w:val="auto"/>
        </w:rPr>
        <w:t> </w:t>
      </w:r>
    </w:p>
    <w:p w14:paraId="6BD1E00D" w14:textId="77777777" w:rsidR="00C50197" w:rsidRPr="00D62FDD" w:rsidRDefault="00C50197" w:rsidP="00C50197">
      <w:pPr>
        <w:numPr>
          <w:ilvl w:val="0"/>
          <w:numId w:val="43"/>
        </w:numPr>
        <w:ind w:left="714" w:hanging="357"/>
        <w:rPr>
          <w:color w:val="auto"/>
        </w:rPr>
      </w:pPr>
      <w:r w:rsidRPr="00D62FDD">
        <w:rPr>
          <w:color w:val="auto"/>
        </w:rPr>
        <w:t xml:space="preserve">implementation of the </w:t>
      </w:r>
      <w:hyperlink r:id="rId13" w:history="1">
        <w:r w:rsidRPr="00997D6C">
          <w:rPr>
            <w:rStyle w:val="Hyperlink"/>
          </w:rPr>
          <w:t>National Clinical Trials Governance Framework</w:t>
        </w:r>
      </w:hyperlink>
      <w:r w:rsidRPr="00D62FDD">
        <w:rPr>
          <w:color w:val="auto"/>
        </w:rPr>
        <w:t> </w:t>
      </w:r>
    </w:p>
    <w:p w14:paraId="6D8D3780" w14:textId="77777777" w:rsidR="00C50197" w:rsidRPr="00D62FDD" w:rsidRDefault="00C50197" w:rsidP="00C50197">
      <w:pPr>
        <w:numPr>
          <w:ilvl w:val="0"/>
          <w:numId w:val="44"/>
        </w:numPr>
        <w:ind w:left="714" w:hanging="357"/>
        <w:rPr>
          <w:color w:val="auto"/>
        </w:rPr>
      </w:pPr>
      <w:r w:rsidRPr="00D62FDD">
        <w:rPr>
          <w:color w:val="auto"/>
        </w:rPr>
        <w:t xml:space="preserve">review of the </w:t>
      </w:r>
      <w:hyperlink r:id="rId14" w:history="1">
        <w:r w:rsidRPr="0069299D">
          <w:rPr>
            <w:rStyle w:val="Hyperlink"/>
          </w:rPr>
          <w:t>National Standard Operating Procedures for Clinical Trials in Australia</w:t>
        </w:r>
      </w:hyperlink>
      <w:r w:rsidRPr="00D62FDD">
        <w:rPr>
          <w:color w:val="auto"/>
        </w:rPr>
        <w:t xml:space="preserve"> (National SOPs) </w:t>
      </w:r>
    </w:p>
    <w:p w14:paraId="5D970F2D" w14:textId="77777777" w:rsidR="00C50197" w:rsidRPr="00D62FDD" w:rsidRDefault="00000000" w:rsidP="00C50197">
      <w:pPr>
        <w:numPr>
          <w:ilvl w:val="0"/>
          <w:numId w:val="45"/>
        </w:numPr>
        <w:ind w:left="714" w:hanging="357"/>
        <w:rPr>
          <w:color w:val="auto"/>
        </w:rPr>
      </w:pPr>
      <w:hyperlink r:id="rId15" w:history="1">
        <w:r w:rsidR="00C50197" w:rsidRPr="00997D6C">
          <w:rPr>
            <w:rStyle w:val="Hyperlink"/>
          </w:rPr>
          <w:t>quality standards and accreditation scheme for Human Research Ethics Committees</w:t>
        </w:r>
      </w:hyperlink>
      <w:r w:rsidR="00C50197" w:rsidRPr="00D62FDD">
        <w:rPr>
          <w:color w:val="auto"/>
        </w:rPr>
        <w:t>. </w:t>
      </w:r>
    </w:p>
    <w:p w14:paraId="072E1DEC" w14:textId="77777777" w:rsidR="00C50197" w:rsidRPr="00D62FDD" w:rsidRDefault="00C50197" w:rsidP="00C50197">
      <w:pPr>
        <w:pStyle w:val="Heading2"/>
      </w:pPr>
      <w:r w:rsidRPr="00D62FDD">
        <w:t>IGPRG Sub-Committees </w:t>
      </w:r>
    </w:p>
    <w:p w14:paraId="0F3EA1C8" w14:textId="77777777" w:rsidR="00C50197" w:rsidRPr="00D62FDD" w:rsidRDefault="00C50197" w:rsidP="00C50197">
      <w:pPr>
        <w:rPr>
          <w:color w:val="auto"/>
        </w:rPr>
      </w:pPr>
      <w:r w:rsidRPr="00D62FDD">
        <w:rPr>
          <w:color w:val="auto"/>
        </w:rPr>
        <w:t>As part of its approved arrangements and structures, sub-committees support the IGPRG and its functions. Advisory Groups will focus on seeking views, perspectives and input from external and industry stakeholders</w:t>
      </w:r>
      <w:r>
        <w:rPr>
          <w:color w:val="auto"/>
        </w:rPr>
        <w:t>.</w:t>
      </w:r>
      <w:r w:rsidRPr="00D62FDD">
        <w:rPr>
          <w:color w:val="auto"/>
        </w:rPr>
        <w:t xml:space="preserve"> </w:t>
      </w:r>
      <w:r>
        <w:rPr>
          <w:color w:val="auto"/>
        </w:rPr>
        <w:t>C</w:t>
      </w:r>
      <w:r w:rsidRPr="00D62FDD">
        <w:rPr>
          <w:color w:val="auto"/>
        </w:rPr>
        <w:t>ross-jurisdictional working groups will undertake operational activities and provide technical advice to IGPRG in support of its initiatives and reform agenda. </w:t>
      </w:r>
    </w:p>
    <w:p w14:paraId="70D12E39" w14:textId="77777777" w:rsidR="00C50197" w:rsidRPr="00D62FDD" w:rsidRDefault="00C50197" w:rsidP="00C50197">
      <w:pPr>
        <w:pStyle w:val="Heading2"/>
      </w:pPr>
      <w:r w:rsidRPr="00D62FDD">
        <w:t>National One Stop Shop for health and medical research </w:t>
      </w:r>
    </w:p>
    <w:p w14:paraId="138FC0BD" w14:textId="6EEAC47E" w:rsidR="32F59D07" w:rsidRDefault="00C50197" w:rsidP="0339EFEA">
      <w:pPr>
        <w:rPr>
          <w:rFonts w:eastAsiaTheme="minorEastAsia"/>
          <w:color w:val="auto"/>
        </w:rPr>
      </w:pPr>
      <w:r w:rsidRPr="00D62FDD">
        <w:rPr>
          <w:color w:val="auto"/>
        </w:rPr>
        <w:t>The National One Stop Shop (NOSS) will streamline health and medical research through a single, national approvals and data system for clinical trials. This will make it easier for patients, researchers and sponsors to find, conduct and participate in clinical trials and research in Australia.</w:t>
      </w:r>
    </w:p>
    <w:p w14:paraId="147BF137" w14:textId="0D76EB2A" w:rsidR="00FC4AE2" w:rsidRDefault="00BE10E9" w:rsidP="00E74515">
      <w:pPr>
        <w:rPr>
          <w:rFonts w:eastAsiaTheme="minorHAnsi"/>
          <w:color w:val="auto"/>
          <w:szCs w:val="22"/>
        </w:rPr>
      </w:pPr>
      <w:r w:rsidRPr="00BE10E9">
        <w:rPr>
          <w:b/>
          <w:bCs/>
          <w:noProof/>
          <w:color w:val="358189" w:themeColor="accent2"/>
          <w:sz w:val="24"/>
        </w:rPr>
        <w:pict w14:anchorId="332BCE53">
          <v:rect id="_x0000_i1025" alt="" style="width:453.5pt;height:2.25pt;mso-width-percent:0;mso-height-percent:0;mso-width-percent:0;mso-height-percent:0" o:hralign="center" o:hrstd="t" o:hrnoshade="t" o:hr="t" fillcolor="#358189 [3205]" stroked="f"/>
        </w:pict>
      </w:r>
    </w:p>
    <w:p w14:paraId="7A95620F" w14:textId="77777777" w:rsidR="00F44552" w:rsidRDefault="00820CC3" w:rsidP="02060CA8">
      <w:pPr>
        <w:pStyle w:val="Heading1"/>
      </w:pPr>
      <w:r w:rsidRPr="00820CC3">
        <w:t>Update</w:t>
      </w:r>
    </w:p>
    <w:p w14:paraId="1E14C34A" w14:textId="013D6F85" w:rsidR="00434F39" w:rsidRDefault="00B8656D" w:rsidP="00986692">
      <w:r>
        <w:t xml:space="preserve">The </w:t>
      </w:r>
      <w:r w:rsidR="606DB7D6">
        <w:t xml:space="preserve">third </w:t>
      </w:r>
      <w:r>
        <w:t xml:space="preserve">meeting of the </w:t>
      </w:r>
      <w:r w:rsidR="008516FD">
        <w:t>Stakeholder</w:t>
      </w:r>
      <w:r>
        <w:t xml:space="preserve"> Advisory Group</w:t>
      </w:r>
      <w:r w:rsidR="00506FB1">
        <w:t xml:space="preserve"> (</w:t>
      </w:r>
      <w:r w:rsidR="008516FD">
        <w:t>S</w:t>
      </w:r>
      <w:r w:rsidR="00506FB1">
        <w:t>AG) was held on</w:t>
      </w:r>
      <w:r w:rsidR="008516FD">
        <w:t xml:space="preserve"> </w:t>
      </w:r>
      <w:r w:rsidR="004F491C">
        <w:t>3</w:t>
      </w:r>
      <w:r w:rsidR="008516FD">
        <w:t xml:space="preserve"> </w:t>
      </w:r>
      <w:r w:rsidR="5BF66FE7">
        <w:t xml:space="preserve">July </w:t>
      </w:r>
      <w:r w:rsidR="008516FD">
        <w:t>202</w:t>
      </w:r>
      <w:r w:rsidR="004F491C">
        <w:t>5</w:t>
      </w:r>
      <w:r w:rsidR="00506FB1">
        <w:t>.</w:t>
      </w:r>
      <w:r w:rsidR="00F5191D">
        <w:t xml:space="preserve"> </w:t>
      </w:r>
      <w:r w:rsidR="008516FD">
        <w:t>S</w:t>
      </w:r>
      <w:r w:rsidR="00F5191D">
        <w:t>AG is a sub-committee of IGPRG</w:t>
      </w:r>
      <w:r w:rsidR="00380665">
        <w:t xml:space="preserve"> </w:t>
      </w:r>
      <w:r w:rsidR="000D281F">
        <w:t xml:space="preserve">and </w:t>
      </w:r>
      <w:r w:rsidR="00D2092E">
        <w:t xml:space="preserve">is </w:t>
      </w:r>
      <w:r w:rsidR="00B6106D">
        <w:t>c</w:t>
      </w:r>
      <w:r w:rsidR="00D2092E">
        <w:t>haired by</w:t>
      </w:r>
      <w:r w:rsidR="00E71E29">
        <w:t xml:space="preserve"> </w:t>
      </w:r>
      <w:r w:rsidR="00E71E29" w:rsidRPr="2DBC6FB3">
        <w:rPr>
          <w:rFonts w:cs="Arial"/>
          <w:color w:val="auto"/>
        </w:rPr>
        <w:t>Prof</w:t>
      </w:r>
      <w:r w:rsidR="00F814BE" w:rsidRPr="2DBC6FB3">
        <w:rPr>
          <w:rFonts w:cs="Arial"/>
          <w:color w:val="auto"/>
        </w:rPr>
        <w:t>essor</w:t>
      </w:r>
      <w:r w:rsidR="00E71E29" w:rsidRPr="2DBC6FB3">
        <w:rPr>
          <w:rFonts w:cs="Arial"/>
          <w:color w:val="auto"/>
        </w:rPr>
        <w:t xml:space="preserve"> Walter Abhayaratna.</w:t>
      </w:r>
    </w:p>
    <w:p w14:paraId="0F79CDC6" w14:textId="5E486B56" w:rsidR="008738E8" w:rsidRDefault="5978A6E7" w:rsidP="3BE6C032">
      <w:pPr>
        <w:rPr>
          <w:rFonts w:eastAsia="Arial" w:cs="Arial"/>
        </w:rPr>
      </w:pPr>
      <w:r w:rsidRPr="02060CA8">
        <w:rPr>
          <w:rFonts w:eastAsia="Arial" w:cs="Arial"/>
        </w:rPr>
        <w:t xml:space="preserve">Emeritus Professor Ian Chubb AC </w:t>
      </w:r>
      <w:r w:rsidR="00677027">
        <w:rPr>
          <w:rFonts w:eastAsia="Arial" w:cs="Arial"/>
        </w:rPr>
        <w:t xml:space="preserve">(Chair, IGPRG) </w:t>
      </w:r>
      <w:r w:rsidR="00D86ABA">
        <w:rPr>
          <w:rFonts w:eastAsia="Arial" w:cs="Arial"/>
        </w:rPr>
        <w:t xml:space="preserve">advised </w:t>
      </w:r>
      <w:r w:rsidR="00BE740A">
        <w:rPr>
          <w:rFonts w:eastAsia="Arial" w:cs="Arial"/>
        </w:rPr>
        <w:t xml:space="preserve">Members of </w:t>
      </w:r>
      <w:hyperlink r:id="rId16" w:history="1">
        <w:r w:rsidR="00BE740A" w:rsidRPr="00C339F7">
          <w:rPr>
            <w:rStyle w:val="Hyperlink"/>
            <w:rFonts w:eastAsia="Arial" w:cs="Arial"/>
          </w:rPr>
          <w:t xml:space="preserve">Minister Butler’s recent message </w:t>
        </w:r>
        <w:r w:rsidR="00004B7C" w:rsidRPr="00C339F7">
          <w:rPr>
            <w:rStyle w:val="Hyperlink"/>
            <w:rFonts w:eastAsia="Arial" w:cs="Arial"/>
          </w:rPr>
          <w:t>of support for IGPRG’s national reforms</w:t>
        </w:r>
      </w:hyperlink>
      <w:r w:rsidR="00004B7C">
        <w:rPr>
          <w:rFonts w:eastAsia="Arial" w:cs="Arial"/>
        </w:rPr>
        <w:t>.</w:t>
      </w:r>
    </w:p>
    <w:p w14:paraId="076D3608" w14:textId="7AB9F887" w:rsidR="5978A6E7" w:rsidRDefault="00772446" w:rsidP="3BE6C032">
      <w:pPr>
        <w:rPr>
          <w:rFonts w:eastAsia="Arial" w:cs="Arial"/>
        </w:rPr>
      </w:pPr>
      <w:r>
        <w:rPr>
          <w:rFonts w:eastAsia="Arial" w:cs="Arial"/>
        </w:rPr>
        <w:t xml:space="preserve">Prof Chubb then </w:t>
      </w:r>
      <w:r w:rsidR="5978A6E7" w:rsidRPr="02060CA8">
        <w:rPr>
          <w:rFonts w:eastAsia="Arial" w:cs="Arial"/>
        </w:rPr>
        <w:t>provided an overview of</w:t>
      </w:r>
      <w:r w:rsidR="057E85FC" w:rsidRPr="02060CA8">
        <w:rPr>
          <w:rFonts w:eastAsia="Arial" w:cs="Arial"/>
        </w:rPr>
        <w:t xml:space="preserve"> the </w:t>
      </w:r>
      <w:r w:rsidR="5978A6E7" w:rsidRPr="02060CA8">
        <w:rPr>
          <w:rFonts w:eastAsia="Arial" w:cs="Arial"/>
        </w:rPr>
        <w:t xml:space="preserve">Department of Industry, Science and Resources </w:t>
      </w:r>
      <w:hyperlink r:id="rId17">
        <w:r w:rsidR="5978A6E7" w:rsidRPr="02060CA8">
          <w:rPr>
            <w:rStyle w:val="Hyperlink"/>
            <w:rFonts w:eastAsia="Arial" w:cs="Arial"/>
          </w:rPr>
          <w:t>Strategic Examination of Research and Development</w:t>
        </w:r>
      </w:hyperlink>
      <w:r w:rsidR="3C0EA3A6" w:rsidRPr="02060CA8">
        <w:rPr>
          <w:rFonts w:eastAsia="Arial" w:cs="Arial"/>
        </w:rPr>
        <w:t>.</w:t>
      </w:r>
    </w:p>
    <w:p w14:paraId="57B5F1FF" w14:textId="4530A158" w:rsidR="00EC7B66" w:rsidRPr="001B62F6" w:rsidRDefault="64E9C7A2" w:rsidP="00986692">
      <w:r>
        <w:lastRenderedPageBreak/>
        <w:t>SAG</w:t>
      </w:r>
      <w:r w:rsidR="718BD1E8">
        <w:t xml:space="preserve"> </w:t>
      </w:r>
      <w:r w:rsidR="00D10863">
        <w:t>M</w:t>
      </w:r>
      <w:r w:rsidR="6596D704">
        <w:t xml:space="preserve">embers </w:t>
      </w:r>
      <w:r w:rsidR="438DACC0">
        <w:t xml:space="preserve">were then invited to </w:t>
      </w:r>
      <w:r w:rsidR="718BD1E8">
        <w:t>discuss</w:t>
      </w:r>
      <w:r w:rsidR="438DACC0">
        <w:t xml:space="preserve"> progress</w:t>
      </w:r>
      <w:r w:rsidR="45D45276">
        <w:t xml:space="preserve"> on IGPRG’s </w:t>
      </w:r>
      <w:r w:rsidR="10ABB616">
        <w:t xml:space="preserve">national </w:t>
      </w:r>
      <w:r w:rsidR="3ECD729B">
        <w:t>reform</w:t>
      </w:r>
      <w:r w:rsidR="52108BE9">
        <w:t xml:space="preserve"> </w:t>
      </w:r>
      <w:r w:rsidR="45D45276">
        <w:t>program</w:t>
      </w:r>
      <w:r w:rsidR="00CC5F7F">
        <w:t xml:space="preserve"> </w:t>
      </w:r>
      <w:r w:rsidR="00CC5F7F" w:rsidRPr="02060CA8">
        <w:rPr>
          <w:rFonts w:eastAsia="Arial" w:cs="Arial"/>
        </w:rPr>
        <w:t>to improve the health and medical research ecosystem</w:t>
      </w:r>
      <w:r w:rsidR="00184ABB">
        <w:t>. Members discussed:</w:t>
      </w:r>
    </w:p>
    <w:p w14:paraId="591F6008" w14:textId="09A3D99B" w:rsidR="002314D9" w:rsidRDefault="009D113D" w:rsidP="00F459A9">
      <w:pPr>
        <w:pStyle w:val="ListParagraph"/>
        <w:numPr>
          <w:ilvl w:val="0"/>
          <w:numId w:val="35"/>
        </w:numPr>
      </w:pPr>
      <w:r>
        <w:t>preliminary findings from</w:t>
      </w:r>
      <w:r w:rsidR="006D36DA">
        <w:t xml:space="preserve"> </w:t>
      </w:r>
      <w:r w:rsidR="002314D9">
        <w:t xml:space="preserve">the public consultations on </w:t>
      </w:r>
      <w:hyperlink r:id="rId18">
        <w:r w:rsidR="00012180" w:rsidRPr="02060CA8">
          <w:rPr>
            <w:rStyle w:val="Hyperlink"/>
          </w:rPr>
          <w:t>Quality Standards and Accreditation for Human Research Ethics Committees</w:t>
        </w:r>
      </w:hyperlink>
      <w:r w:rsidR="00A91FCA">
        <w:t xml:space="preserve"> </w:t>
      </w:r>
    </w:p>
    <w:p w14:paraId="1B7C91F5" w14:textId="4634432F" w:rsidR="0093149D" w:rsidRDefault="002442D6" w:rsidP="00F459A9">
      <w:pPr>
        <w:pStyle w:val="ListParagraph"/>
        <w:numPr>
          <w:ilvl w:val="0"/>
          <w:numId w:val="35"/>
        </w:numPr>
      </w:pPr>
      <w:r>
        <w:t xml:space="preserve">how to </w:t>
      </w:r>
      <w:r w:rsidR="003833BE">
        <w:t xml:space="preserve">improve IGPRG’s current </w:t>
      </w:r>
      <w:r w:rsidR="007B3F8A">
        <w:t>engagement with the clinical trials sector and</w:t>
      </w:r>
      <w:r w:rsidR="006162E8">
        <w:t xml:space="preserve"> </w:t>
      </w:r>
      <w:r w:rsidR="00A75398">
        <w:t>provided feedback on</w:t>
      </w:r>
      <w:r w:rsidR="00FB0FAD">
        <w:t xml:space="preserve"> </w:t>
      </w:r>
      <w:r w:rsidR="003E6922">
        <w:t xml:space="preserve">communications </w:t>
      </w:r>
      <w:r w:rsidR="002C6682" w:rsidRPr="002C6682">
        <w:t>products</w:t>
      </w:r>
      <w:r w:rsidR="00236AD9">
        <w:t xml:space="preserve"> including:</w:t>
      </w:r>
    </w:p>
    <w:p w14:paraId="78479E96" w14:textId="77777777" w:rsidR="0093149D" w:rsidRPr="0093149D" w:rsidRDefault="00E50050" w:rsidP="00203B58">
      <w:pPr>
        <w:pStyle w:val="ListParagraph"/>
        <w:numPr>
          <w:ilvl w:val="1"/>
          <w:numId w:val="35"/>
        </w:numPr>
      </w:pPr>
      <w:r w:rsidRPr="0093149D">
        <w:t xml:space="preserve">The new </w:t>
      </w:r>
      <w:hyperlink r:id="rId19" w:tgtFrame="_blank" w:history="1">
        <w:r w:rsidRPr="0093149D">
          <w:rPr>
            <w:rStyle w:val="Hyperlink"/>
          </w:rPr>
          <w:t>National reforms</w:t>
        </w:r>
      </w:hyperlink>
      <w:r w:rsidRPr="0093149D">
        <w:t xml:space="preserve"> section on the </w:t>
      </w:r>
      <w:hyperlink r:id="rId20" w:tgtFrame="_blank" w:history="1">
        <w:r w:rsidRPr="0093149D">
          <w:rPr>
            <w:rStyle w:val="Hyperlink"/>
          </w:rPr>
          <w:t>Australian Clinical Trials</w:t>
        </w:r>
      </w:hyperlink>
      <w:r w:rsidRPr="0093149D">
        <w:t xml:space="preserve"> website</w:t>
      </w:r>
    </w:p>
    <w:p w14:paraId="0B65F588" w14:textId="77777777" w:rsidR="0093149D" w:rsidRPr="0093149D" w:rsidRDefault="00E50050" w:rsidP="00203B58">
      <w:pPr>
        <w:pStyle w:val="ListParagraph"/>
        <w:numPr>
          <w:ilvl w:val="1"/>
          <w:numId w:val="35"/>
        </w:numPr>
      </w:pPr>
      <w:r w:rsidRPr="0093149D">
        <w:t xml:space="preserve">The updated </w:t>
      </w:r>
      <w:hyperlink r:id="rId21" w:tgtFrame="_blank" w:history="1">
        <w:r w:rsidRPr="0093149D">
          <w:rPr>
            <w:rStyle w:val="Hyperlink"/>
          </w:rPr>
          <w:t>National One Stop Shop</w:t>
        </w:r>
      </w:hyperlink>
      <w:r w:rsidRPr="0093149D">
        <w:t xml:space="preserve"> webpage</w:t>
      </w:r>
    </w:p>
    <w:p w14:paraId="1B65E01F" w14:textId="5D69FC0F" w:rsidR="00203B58" w:rsidRDefault="00E50050" w:rsidP="008C3026">
      <w:pPr>
        <w:pStyle w:val="ListParagraph"/>
        <w:numPr>
          <w:ilvl w:val="1"/>
          <w:numId w:val="35"/>
        </w:numPr>
      </w:pPr>
      <w:r w:rsidRPr="0093149D">
        <w:t>The</w:t>
      </w:r>
      <w:r w:rsidRPr="00E50050">
        <w:t xml:space="preserve"> regular </w:t>
      </w:r>
      <w:hyperlink r:id="rId22" w:tgtFrame="_blank" w:history="1">
        <w:r w:rsidRPr="00E50050">
          <w:rPr>
            <w:rStyle w:val="Hyperlink"/>
          </w:rPr>
          <w:t>IGPRG newsletter</w:t>
        </w:r>
      </w:hyperlink>
      <w:r w:rsidR="004F56B8">
        <w:t>.</w:t>
      </w:r>
      <w:r w:rsidRPr="00E50050">
        <w:t> </w:t>
      </w:r>
    </w:p>
    <w:p w14:paraId="7D50F595" w14:textId="16C3B2E2" w:rsidR="00C856FB" w:rsidRDefault="00EE6273" w:rsidP="02060CA8">
      <w:r>
        <w:t>Members received a</w:t>
      </w:r>
      <w:r w:rsidR="5E7B70EB">
        <w:t xml:space="preserve">n update on the </w:t>
      </w:r>
      <w:r w:rsidR="006929D3">
        <w:t>National One Stop Shop</w:t>
      </w:r>
      <w:r>
        <w:t>’s</w:t>
      </w:r>
      <w:r w:rsidR="5E7B70EB">
        <w:t xml:space="preserve"> </w:t>
      </w:r>
      <w:r w:rsidR="58D54C41">
        <w:t xml:space="preserve">Pre-Delivery Design </w:t>
      </w:r>
      <w:r w:rsidR="006E28B0">
        <w:t>P</w:t>
      </w:r>
      <w:r w:rsidR="58D54C41">
        <w:t xml:space="preserve">hase </w:t>
      </w:r>
      <w:r w:rsidR="2708AC08">
        <w:t>workshops</w:t>
      </w:r>
      <w:r w:rsidR="006522ED">
        <w:t xml:space="preserve"> </w:t>
      </w:r>
      <w:r>
        <w:t>and stakeholder engagement</w:t>
      </w:r>
      <w:r w:rsidR="2FB1ADFA">
        <w:t>.</w:t>
      </w:r>
      <w:r w:rsidR="00D578D5">
        <w:t xml:space="preserve"> Members </w:t>
      </w:r>
      <w:r w:rsidR="00173A5F">
        <w:t xml:space="preserve">opinions </w:t>
      </w:r>
      <w:r w:rsidR="00FA1E5C">
        <w:t>will be</w:t>
      </w:r>
      <w:r w:rsidR="00C1412D">
        <w:t xml:space="preserve"> </w:t>
      </w:r>
      <w:r w:rsidR="00C1412D" w:rsidRPr="00C1412D">
        <w:t>appreciated</w:t>
      </w:r>
      <w:r w:rsidR="00C1412D">
        <w:t xml:space="preserve"> on</w:t>
      </w:r>
      <w:r w:rsidR="00E31A9F" w:rsidRPr="00E31A9F">
        <w:t xml:space="preserve"> the co-design of the public-facing portal</w:t>
      </w:r>
      <w:r w:rsidR="004F56B8">
        <w:t>.</w:t>
      </w:r>
    </w:p>
    <w:p w14:paraId="77CE94A9" w14:textId="06FC835D" w:rsidR="00A94A99" w:rsidRDefault="3E6963A8" w:rsidP="0339EFEA">
      <w:r>
        <w:t xml:space="preserve">The next </w:t>
      </w:r>
      <w:r w:rsidR="2EC95DB2">
        <w:t>meeting</w:t>
      </w:r>
      <w:r>
        <w:t xml:space="preserve"> </w:t>
      </w:r>
      <w:r w:rsidR="2D8F0BC0">
        <w:t>is</w:t>
      </w:r>
      <w:r w:rsidR="52664205">
        <w:t xml:space="preserve"> </w:t>
      </w:r>
      <w:r w:rsidR="00F04238">
        <w:t xml:space="preserve">planned for October </w:t>
      </w:r>
      <w:r w:rsidR="52664205">
        <w:t>2025.</w:t>
      </w:r>
    </w:p>
    <w:p w14:paraId="016C0A0B" w14:textId="77777777" w:rsidR="001357C7" w:rsidRPr="009A0B7A" w:rsidRDefault="001357C7" w:rsidP="001357C7">
      <w:pPr>
        <w:pStyle w:val="Heading1"/>
      </w:pPr>
      <w:r w:rsidRPr="009A0B7A">
        <w:t xml:space="preserve">Further information </w:t>
      </w:r>
    </w:p>
    <w:p w14:paraId="28C9FD92" w14:textId="25E238E2" w:rsidR="001357C7" w:rsidRPr="00157BE6" w:rsidRDefault="001357C7" w:rsidP="001357C7">
      <w:r>
        <w:t xml:space="preserve">Information is available on the </w:t>
      </w:r>
      <w:hyperlink r:id="rId23">
        <w:r w:rsidRPr="02060CA8">
          <w:rPr>
            <w:rStyle w:val="Hyperlink"/>
          </w:rPr>
          <w:t>Australian Clinical Trials</w:t>
        </w:r>
      </w:hyperlink>
      <w:r>
        <w:t xml:space="preserve"> website, or by emailing </w:t>
      </w:r>
      <w:hyperlink r:id="rId24">
        <w:r w:rsidRPr="02060CA8">
          <w:rPr>
            <w:rStyle w:val="Hyperlink"/>
          </w:rPr>
          <w:t>IGPRG@health.gov.au</w:t>
        </w:r>
      </w:hyperlink>
      <w:r w:rsidR="00921D2E">
        <w:t>.</w:t>
      </w:r>
      <w:r>
        <w:t xml:space="preserve"> </w:t>
      </w:r>
    </w:p>
    <w:p w14:paraId="2BC217CB" w14:textId="3E9D16D3" w:rsidR="00646A17" w:rsidRPr="00646A17" w:rsidRDefault="00646A17" w:rsidP="00646A17">
      <w:r w:rsidRPr="00646A17">
        <w:t xml:space="preserve">To receive regular updates on the National Reforms in health and medical research please </w:t>
      </w:r>
      <w:hyperlink r:id="rId25" w:history="1">
        <w:r w:rsidRPr="00646A17">
          <w:rPr>
            <w:rStyle w:val="Hyperlink"/>
          </w:rPr>
          <w:t>subscribe</w:t>
        </w:r>
      </w:hyperlink>
      <w:r w:rsidRPr="00646A17">
        <w:t xml:space="preserve"> to the Newsletter. </w:t>
      </w:r>
      <w:r>
        <w:t xml:space="preserve"> </w:t>
      </w:r>
    </w:p>
    <w:p w14:paraId="5D2AB133" w14:textId="77777777" w:rsidR="001357C7" w:rsidRPr="00157BE6" w:rsidRDefault="001357C7" w:rsidP="0339EFEA"/>
    <w:sectPr w:rsidR="001357C7" w:rsidRPr="00157BE6" w:rsidSect="00B5398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EEF8" w14:textId="77777777" w:rsidR="00BE10E9" w:rsidRDefault="00BE10E9" w:rsidP="006B56BB">
      <w:r>
        <w:separator/>
      </w:r>
    </w:p>
    <w:p w14:paraId="6F0761CE" w14:textId="77777777" w:rsidR="00BE10E9" w:rsidRDefault="00BE10E9"/>
  </w:endnote>
  <w:endnote w:type="continuationSeparator" w:id="0">
    <w:p w14:paraId="77788BBB" w14:textId="77777777" w:rsidR="00BE10E9" w:rsidRDefault="00BE10E9" w:rsidP="006B56BB">
      <w:r>
        <w:continuationSeparator/>
      </w:r>
    </w:p>
    <w:p w14:paraId="669573FA" w14:textId="77777777" w:rsidR="00BE10E9" w:rsidRDefault="00BE10E9"/>
  </w:endnote>
  <w:endnote w:type="continuationNotice" w:id="1">
    <w:p w14:paraId="23AAF323" w14:textId="77777777" w:rsidR="00BE10E9" w:rsidRDefault="00BE1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EE4A" w14:textId="209E272C" w:rsidR="00A75ABC" w:rsidRDefault="003547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E5199D3" wp14:editId="4F1D44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76250"/>
              <wp:effectExtent l="0" t="0" r="0" b="0"/>
              <wp:wrapNone/>
              <wp:docPr id="152932560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C5B5A" w14:textId="265968FC" w:rsidR="003547DB" w:rsidRPr="003547DB" w:rsidRDefault="003547DB" w:rsidP="003547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3547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E5199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5pt;height:37.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" filled="f" stroked="f">
              <v:textbox style="mso-fit-shape-to-text:t" inset="0,0,0,15pt">
                <w:txbxContent>
                  <w:p w14:paraId="624C5B5A" w14:textId="265968FC" w:rsidR="003547DB" w:rsidRPr="003547DB" w:rsidRDefault="003547DB" w:rsidP="003547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3547D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75DE" w14:textId="2CB1AF64" w:rsidR="00B53987" w:rsidRDefault="00000000" w:rsidP="00B53987">
    <w:pPr>
      <w:pStyle w:val="Footer"/>
    </w:pPr>
    <w:sdt>
      <w:sdtPr>
        <w:id w:val="-183903453"/>
        <w:docPartObj>
          <w:docPartGallery w:val="Page Numbers (Bottom of Page)"/>
          <w:docPartUnique/>
        </w:docPartObj>
      </w:sdtPr>
      <w:sdtContent>
        <w:r w:rsidR="3BE6C032" w:rsidRPr="3BE6C032">
          <w:rPr>
            <w:sz w:val="18"/>
            <w:szCs w:val="18"/>
          </w:rPr>
          <w:t xml:space="preserve">STAKEHOLDER ADVISORY GROUP – IGPRG Sub-Committee – Meeting </w:t>
        </w:r>
        <w:sdt>
          <w:sdtPr>
            <w:rPr>
              <w:sz w:val="18"/>
              <w:szCs w:val="18"/>
            </w:rPr>
            <w:id w:val="995312619"/>
            <w:docPartObj>
              <w:docPartGallery w:val="Page Numbers (Bottom of Page)"/>
              <w:docPartUnique/>
            </w:docPartObj>
          </w:sdtPr>
          <w:sdtContent>
            <w:r w:rsidR="3BE6C032" w:rsidRPr="3BE6C032">
              <w:rPr>
                <w:sz w:val="18"/>
                <w:szCs w:val="18"/>
              </w:rPr>
              <w:t xml:space="preserve">03 Communique </w:t>
            </w:r>
          </w:sdtContent>
        </w:sdt>
        <w:r w:rsidR="00C21C32">
          <w:tab/>
        </w:r>
        <w:r w:rsidR="00C21C32">
          <w:fldChar w:fldCharType="begin"/>
        </w:r>
        <w:r w:rsidR="00C21C32">
          <w:instrText xml:space="preserve"> PAGE   \* MERGEFORMAT </w:instrText>
        </w:r>
        <w:r w:rsidR="00C21C32">
          <w:fldChar w:fldCharType="separate"/>
        </w:r>
        <w:r w:rsidR="3BE6C032">
          <w:t>1</w:t>
        </w:r>
        <w:r w:rsidR="00C21C32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1E87" w14:textId="22F2A715" w:rsidR="00B53987" w:rsidRPr="0027480C" w:rsidRDefault="3BE6C032" w:rsidP="0027480C">
    <w:pPr>
      <w:pStyle w:val="Footer"/>
      <w:jc w:val="left"/>
      <w:rPr>
        <w:sz w:val="18"/>
        <w:szCs w:val="18"/>
      </w:rPr>
    </w:pPr>
    <w:r w:rsidRPr="3BE6C032">
      <w:rPr>
        <w:sz w:val="18"/>
        <w:szCs w:val="18"/>
      </w:rPr>
      <w:t xml:space="preserve">STAKEHOLDER ADVISORY GROUP - IGPRG Sub-Committee – Meeting </w:t>
    </w:r>
    <w:sdt>
      <w:sdtPr>
        <w:rPr>
          <w:sz w:val="18"/>
          <w:szCs w:val="18"/>
        </w:rPr>
        <w:id w:val="-178737789"/>
        <w:docPartObj>
          <w:docPartGallery w:val="Page Numbers (Bottom of Page)"/>
          <w:docPartUnique/>
        </w:docPartObj>
      </w:sdtPr>
      <w:sdtContent>
        <w:r w:rsidRPr="3BE6C032">
          <w:rPr>
            <w:sz w:val="18"/>
            <w:szCs w:val="18"/>
          </w:rPr>
          <w:t>03 Communique</w:t>
        </w:r>
        <w:r w:rsidR="008516FD">
          <w:tab/>
        </w:r>
        <w:r w:rsidR="008516FD" w:rsidRPr="3BE6C032">
          <w:rPr>
            <w:sz w:val="18"/>
            <w:szCs w:val="18"/>
          </w:rPr>
          <w:fldChar w:fldCharType="begin"/>
        </w:r>
        <w:r w:rsidR="008516FD" w:rsidRPr="3BE6C032">
          <w:rPr>
            <w:sz w:val="18"/>
            <w:szCs w:val="18"/>
          </w:rPr>
          <w:instrText xml:space="preserve"> PAGE   \* MERGEFORMAT </w:instrText>
        </w:r>
        <w:r w:rsidR="008516FD" w:rsidRPr="3BE6C032">
          <w:rPr>
            <w:sz w:val="18"/>
            <w:szCs w:val="18"/>
          </w:rPr>
          <w:fldChar w:fldCharType="separate"/>
        </w:r>
        <w:r w:rsidRPr="3BE6C032">
          <w:rPr>
            <w:sz w:val="18"/>
            <w:szCs w:val="18"/>
          </w:rPr>
          <w:t>2</w:t>
        </w:r>
        <w:r w:rsidR="008516FD" w:rsidRPr="3BE6C032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606D" w14:textId="77777777" w:rsidR="00BE10E9" w:rsidRDefault="00BE10E9" w:rsidP="006B56BB">
      <w:r>
        <w:separator/>
      </w:r>
    </w:p>
    <w:p w14:paraId="73121D98" w14:textId="77777777" w:rsidR="00BE10E9" w:rsidRDefault="00BE10E9"/>
  </w:footnote>
  <w:footnote w:type="continuationSeparator" w:id="0">
    <w:p w14:paraId="22F48939" w14:textId="77777777" w:rsidR="00BE10E9" w:rsidRDefault="00BE10E9" w:rsidP="006B56BB">
      <w:r>
        <w:continuationSeparator/>
      </w:r>
    </w:p>
    <w:p w14:paraId="1A411EFC" w14:textId="77777777" w:rsidR="00BE10E9" w:rsidRDefault="00BE10E9"/>
  </w:footnote>
  <w:footnote w:type="continuationNotice" w:id="1">
    <w:p w14:paraId="0D563537" w14:textId="77777777" w:rsidR="00BE10E9" w:rsidRDefault="00BE10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A853" w14:textId="14DC7EDC" w:rsidR="00A75ABC" w:rsidRDefault="003547D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FB876D" wp14:editId="2F78F8B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76250"/>
              <wp:effectExtent l="0" t="0" r="0" b="0"/>
              <wp:wrapNone/>
              <wp:docPr id="195384345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43E47" w14:textId="5DB62366" w:rsidR="003547DB" w:rsidRPr="003547DB" w:rsidRDefault="003547DB" w:rsidP="003547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3547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9FB87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37.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" filled="f" stroked="f">
              <v:textbox style="mso-fit-shape-to-text:t" inset="0,15pt,0,0">
                <w:txbxContent>
                  <w:p w14:paraId="61643E47" w14:textId="5DB62366" w:rsidR="003547DB" w:rsidRPr="003547DB" w:rsidRDefault="003547DB" w:rsidP="003547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3547D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75E9" w14:textId="79BEEDB2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65A2" w14:textId="0C869AF0" w:rsidR="00FF6E9C" w:rsidRPr="00F156EA" w:rsidRDefault="00B2117A" w:rsidP="00F156EA">
    <w:pPr>
      <w:pStyle w:val="Title"/>
      <w:spacing w:after="0"/>
    </w:pPr>
    <w:bookmarkStart w:id="0" w:name="_Hlk175829826"/>
    <w:r w:rsidRPr="00F156EA">
      <w:t>STAKEHOLDER</w:t>
    </w:r>
    <w:r w:rsidR="0027480C" w:rsidRPr="00F156EA">
      <w:t xml:space="preserve"> ADVISORY GROUP</w:t>
    </w:r>
  </w:p>
  <w:p w14:paraId="5FAA0139" w14:textId="0E60029D" w:rsidR="00B53987" w:rsidRPr="00F156EA" w:rsidRDefault="002E4F4E" w:rsidP="7A9AF65C">
    <w:pPr>
      <w:spacing w:before="0" w:after="0" w:line="240" w:lineRule="auto"/>
      <w:rPr>
        <w:b/>
        <w:bCs/>
        <w:color w:val="3F4A75"/>
        <w:sz w:val="28"/>
        <w:szCs w:val="28"/>
      </w:rPr>
    </w:pPr>
    <w:r w:rsidRPr="7A9AF65C">
      <w:rPr>
        <w:color w:val="3F4A75" w:themeColor="accent1"/>
        <w:sz w:val="28"/>
        <w:szCs w:val="28"/>
      </w:rPr>
      <w:t>Inter-Governmental Policy Reform Group</w:t>
    </w:r>
    <w:r w:rsidR="00FF6E9C" w:rsidRPr="7A9AF65C">
      <w:rPr>
        <w:color w:val="3F4A75" w:themeColor="accent1"/>
        <w:sz w:val="28"/>
        <w:szCs w:val="28"/>
      </w:rPr>
      <w:t xml:space="preserve"> </w:t>
    </w:r>
    <w:r w:rsidR="00477E01" w:rsidRPr="7A9AF65C">
      <w:rPr>
        <w:color w:val="3F4A75" w:themeColor="accent1"/>
        <w:sz w:val="28"/>
        <w:szCs w:val="28"/>
      </w:rPr>
      <w:t xml:space="preserve">(IGPRG) </w:t>
    </w:r>
    <w:r w:rsidR="00FF6E9C" w:rsidRPr="7A9AF65C">
      <w:rPr>
        <w:color w:val="3F4A75" w:themeColor="accent1"/>
        <w:sz w:val="28"/>
        <w:szCs w:val="28"/>
      </w:rPr>
      <w:t>Sub-Committee</w:t>
    </w:r>
  </w:p>
  <w:bookmarkEnd w:id="0"/>
  <w:p w14:paraId="17FDE092" w14:textId="77777777" w:rsidR="002E4F4E" w:rsidRDefault="002E4F4E" w:rsidP="002E4F4E">
    <w:pPr>
      <w:pStyle w:val="Header"/>
      <w:ind w:left="-56"/>
    </w:pPr>
    <w:r>
      <w:rPr>
        <w:noProof/>
      </w:rPr>
      <w:drawing>
        <wp:inline distT="0" distB="0" distL="0" distR="0" wp14:anchorId="1DADD30B" wp14:editId="1E13FF65">
          <wp:extent cx="6063525" cy="157772"/>
          <wp:effectExtent l="0" t="0" r="0" b="0"/>
          <wp:docPr id="6" name="Picture 6" descr="IGPRG coloured st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GPRG coloured stri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6466464" cy="168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645E1"/>
    <w:multiLevelType w:val="hybridMultilevel"/>
    <w:tmpl w:val="2E24634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A641D7"/>
    <w:multiLevelType w:val="hybridMultilevel"/>
    <w:tmpl w:val="1D023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A3A05"/>
    <w:multiLevelType w:val="multilevel"/>
    <w:tmpl w:val="3806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3A4750"/>
    <w:multiLevelType w:val="hybridMultilevel"/>
    <w:tmpl w:val="5BF41D0C"/>
    <w:lvl w:ilvl="0" w:tplc="146CCA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5799E"/>
    <w:multiLevelType w:val="hybridMultilevel"/>
    <w:tmpl w:val="CFC8D64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1017948"/>
    <w:multiLevelType w:val="multilevel"/>
    <w:tmpl w:val="FF32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DE1764"/>
    <w:multiLevelType w:val="multilevel"/>
    <w:tmpl w:val="3124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7887861"/>
    <w:multiLevelType w:val="multilevel"/>
    <w:tmpl w:val="EB0E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6B01C4"/>
    <w:multiLevelType w:val="hybridMultilevel"/>
    <w:tmpl w:val="00F620D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BF42C2"/>
    <w:multiLevelType w:val="hybridMultilevel"/>
    <w:tmpl w:val="00F620D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5D30A4"/>
    <w:multiLevelType w:val="hybridMultilevel"/>
    <w:tmpl w:val="4800C012"/>
    <w:lvl w:ilvl="0" w:tplc="F56AA21E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793464"/>
    <w:multiLevelType w:val="hybridMultilevel"/>
    <w:tmpl w:val="89645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662B0"/>
    <w:multiLevelType w:val="multilevel"/>
    <w:tmpl w:val="A276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9664C4"/>
    <w:multiLevelType w:val="hybridMultilevel"/>
    <w:tmpl w:val="00F620D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A45BE9"/>
    <w:multiLevelType w:val="multilevel"/>
    <w:tmpl w:val="6DEA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DE3185"/>
    <w:multiLevelType w:val="multilevel"/>
    <w:tmpl w:val="F2F6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871A13"/>
    <w:multiLevelType w:val="multilevel"/>
    <w:tmpl w:val="E24A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A040E"/>
    <w:multiLevelType w:val="multilevel"/>
    <w:tmpl w:val="83B0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876788"/>
    <w:multiLevelType w:val="hybridMultilevel"/>
    <w:tmpl w:val="546066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26"/>
  </w:num>
  <w:num w:numId="3" w16cid:durableId="99111382">
    <w:abstractNumId w:val="34"/>
  </w:num>
  <w:num w:numId="4" w16cid:durableId="1851481786">
    <w:abstractNumId w:val="10"/>
  </w:num>
  <w:num w:numId="5" w16cid:durableId="210196529">
    <w:abstractNumId w:val="10"/>
    <w:lvlOverride w:ilvl="0">
      <w:startOverride w:val="1"/>
    </w:lvlOverride>
  </w:num>
  <w:num w:numId="6" w16cid:durableId="1810857969">
    <w:abstractNumId w:val="11"/>
  </w:num>
  <w:num w:numId="7" w16cid:durableId="1996758693">
    <w:abstractNumId w:val="20"/>
  </w:num>
  <w:num w:numId="8" w16cid:durableId="1674914654">
    <w:abstractNumId w:val="32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37"/>
  </w:num>
  <w:num w:numId="17" w16cid:durableId="1161384352">
    <w:abstractNumId w:val="12"/>
  </w:num>
  <w:num w:numId="18" w16cid:durableId="1115442587">
    <w:abstractNumId w:val="13"/>
  </w:num>
  <w:num w:numId="19" w16cid:durableId="913049504">
    <w:abstractNumId w:val="17"/>
  </w:num>
  <w:num w:numId="20" w16cid:durableId="1185171215">
    <w:abstractNumId w:val="12"/>
  </w:num>
  <w:num w:numId="21" w16cid:durableId="1306743019">
    <w:abstractNumId w:val="17"/>
  </w:num>
  <w:num w:numId="22" w16cid:durableId="1809544992">
    <w:abstractNumId w:val="37"/>
  </w:num>
  <w:num w:numId="23" w16cid:durableId="638191149">
    <w:abstractNumId w:val="26"/>
  </w:num>
  <w:num w:numId="24" w16cid:durableId="503975017">
    <w:abstractNumId w:val="34"/>
  </w:num>
  <w:num w:numId="25" w16cid:durableId="215359669">
    <w:abstractNumId w:val="10"/>
  </w:num>
  <w:num w:numId="26" w16cid:durableId="352608886">
    <w:abstractNumId w:val="25"/>
  </w:num>
  <w:num w:numId="27" w16cid:durableId="1705670580">
    <w:abstractNumId w:val="36"/>
  </w:num>
  <w:num w:numId="28" w16cid:durableId="1959949458">
    <w:abstractNumId w:val="29"/>
  </w:num>
  <w:num w:numId="29" w16cid:durableId="1232619399">
    <w:abstractNumId w:val="24"/>
  </w:num>
  <w:num w:numId="30" w16cid:durableId="1770153354">
    <w:abstractNumId w:val="16"/>
  </w:num>
  <w:num w:numId="31" w16cid:durableId="1061371473">
    <w:abstractNumId w:val="23"/>
  </w:num>
  <w:num w:numId="32" w16cid:durableId="81731588">
    <w:abstractNumId w:val="8"/>
  </w:num>
  <w:num w:numId="33" w16cid:durableId="1541354290">
    <w:abstractNumId w:val="22"/>
  </w:num>
  <w:num w:numId="34" w16cid:durableId="405109828">
    <w:abstractNumId w:val="15"/>
  </w:num>
  <w:num w:numId="35" w16cid:durableId="1069351163">
    <w:abstractNumId w:val="27"/>
  </w:num>
  <w:num w:numId="36" w16cid:durableId="263996411">
    <w:abstractNumId w:val="14"/>
  </w:num>
  <w:num w:numId="37" w16cid:durableId="178931916">
    <w:abstractNumId w:val="21"/>
  </w:num>
  <w:num w:numId="38" w16cid:durableId="605694620">
    <w:abstractNumId w:val="31"/>
  </w:num>
  <w:num w:numId="39" w16cid:durableId="720058810">
    <w:abstractNumId w:val="30"/>
  </w:num>
  <w:num w:numId="40" w16cid:durableId="475875992">
    <w:abstractNumId w:val="18"/>
  </w:num>
  <w:num w:numId="41" w16cid:durableId="1002584928">
    <w:abstractNumId w:val="9"/>
  </w:num>
  <w:num w:numId="42" w16cid:durableId="1696924771">
    <w:abstractNumId w:val="19"/>
  </w:num>
  <w:num w:numId="43" w16cid:durableId="2080976927">
    <w:abstractNumId w:val="33"/>
  </w:num>
  <w:num w:numId="44" w16cid:durableId="1794442688">
    <w:abstractNumId w:val="35"/>
  </w:num>
  <w:num w:numId="45" w16cid:durableId="1216580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18"/>
    <w:rsid w:val="00002A2A"/>
    <w:rsid w:val="00003743"/>
    <w:rsid w:val="0000479C"/>
    <w:rsid w:val="000047B4"/>
    <w:rsid w:val="00004B7C"/>
    <w:rsid w:val="00005712"/>
    <w:rsid w:val="00007FD8"/>
    <w:rsid w:val="000117F8"/>
    <w:rsid w:val="00012180"/>
    <w:rsid w:val="000138D0"/>
    <w:rsid w:val="0001460F"/>
    <w:rsid w:val="00016D8B"/>
    <w:rsid w:val="00022629"/>
    <w:rsid w:val="0002495F"/>
    <w:rsid w:val="00026139"/>
    <w:rsid w:val="00027601"/>
    <w:rsid w:val="00031A0C"/>
    <w:rsid w:val="00033321"/>
    <w:rsid w:val="000338E5"/>
    <w:rsid w:val="00033ECC"/>
    <w:rsid w:val="0003422F"/>
    <w:rsid w:val="00037E2C"/>
    <w:rsid w:val="00043DC0"/>
    <w:rsid w:val="000441AC"/>
    <w:rsid w:val="0004527E"/>
    <w:rsid w:val="00046FF0"/>
    <w:rsid w:val="00050176"/>
    <w:rsid w:val="00050342"/>
    <w:rsid w:val="00055078"/>
    <w:rsid w:val="0006057E"/>
    <w:rsid w:val="00061D1C"/>
    <w:rsid w:val="0006616D"/>
    <w:rsid w:val="00067006"/>
    <w:rsid w:val="00067456"/>
    <w:rsid w:val="00071506"/>
    <w:rsid w:val="0007154F"/>
    <w:rsid w:val="00074022"/>
    <w:rsid w:val="0007473D"/>
    <w:rsid w:val="00077BD6"/>
    <w:rsid w:val="00081AB1"/>
    <w:rsid w:val="00086254"/>
    <w:rsid w:val="00090316"/>
    <w:rsid w:val="0009288B"/>
    <w:rsid w:val="00093981"/>
    <w:rsid w:val="0009652E"/>
    <w:rsid w:val="0009769D"/>
    <w:rsid w:val="000A4B24"/>
    <w:rsid w:val="000A7E7F"/>
    <w:rsid w:val="000B067A"/>
    <w:rsid w:val="000B1540"/>
    <w:rsid w:val="000B1E53"/>
    <w:rsid w:val="000B1FB9"/>
    <w:rsid w:val="000B33FD"/>
    <w:rsid w:val="000B4ABA"/>
    <w:rsid w:val="000C4B16"/>
    <w:rsid w:val="000C50C3"/>
    <w:rsid w:val="000C5E14"/>
    <w:rsid w:val="000D21F6"/>
    <w:rsid w:val="000D281F"/>
    <w:rsid w:val="000D4500"/>
    <w:rsid w:val="000D7AEA"/>
    <w:rsid w:val="000D7EF7"/>
    <w:rsid w:val="000E02D2"/>
    <w:rsid w:val="000E1C6A"/>
    <w:rsid w:val="000E225B"/>
    <w:rsid w:val="000E2C66"/>
    <w:rsid w:val="000E4399"/>
    <w:rsid w:val="000F123C"/>
    <w:rsid w:val="000F2FED"/>
    <w:rsid w:val="000F474F"/>
    <w:rsid w:val="0010086A"/>
    <w:rsid w:val="001024C7"/>
    <w:rsid w:val="00105CC4"/>
    <w:rsid w:val="0010616D"/>
    <w:rsid w:val="0010658A"/>
    <w:rsid w:val="00110478"/>
    <w:rsid w:val="00110C72"/>
    <w:rsid w:val="00116EA5"/>
    <w:rsid w:val="0011711B"/>
    <w:rsid w:val="0011783E"/>
    <w:rsid w:val="00117F8A"/>
    <w:rsid w:val="00121B9B"/>
    <w:rsid w:val="00122ADC"/>
    <w:rsid w:val="00130F59"/>
    <w:rsid w:val="00133EC0"/>
    <w:rsid w:val="001357C7"/>
    <w:rsid w:val="00136672"/>
    <w:rsid w:val="0013699A"/>
    <w:rsid w:val="00137C2A"/>
    <w:rsid w:val="00141903"/>
    <w:rsid w:val="00141CE5"/>
    <w:rsid w:val="00143064"/>
    <w:rsid w:val="00144908"/>
    <w:rsid w:val="00146766"/>
    <w:rsid w:val="0015354E"/>
    <w:rsid w:val="001559AF"/>
    <w:rsid w:val="00156D96"/>
    <w:rsid w:val="001571C7"/>
    <w:rsid w:val="0015747D"/>
    <w:rsid w:val="00157BE6"/>
    <w:rsid w:val="00161094"/>
    <w:rsid w:val="00161BB0"/>
    <w:rsid w:val="00163DC9"/>
    <w:rsid w:val="00164CEA"/>
    <w:rsid w:val="00173A5F"/>
    <w:rsid w:val="00175595"/>
    <w:rsid w:val="0017665C"/>
    <w:rsid w:val="00177AD2"/>
    <w:rsid w:val="001815A8"/>
    <w:rsid w:val="001840FA"/>
    <w:rsid w:val="00184ABB"/>
    <w:rsid w:val="001862E3"/>
    <w:rsid w:val="0018793E"/>
    <w:rsid w:val="00190079"/>
    <w:rsid w:val="0019622E"/>
    <w:rsid w:val="001966A7"/>
    <w:rsid w:val="00197B0D"/>
    <w:rsid w:val="001A4627"/>
    <w:rsid w:val="001A46AE"/>
    <w:rsid w:val="001A4979"/>
    <w:rsid w:val="001B15D3"/>
    <w:rsid w:val="001B24E0"/>
    <w:rsid w:val="001B2DB8"/>
    <w:rsid w:val="001B3443"/>
    <w:rsid w:val="001B62F6"/>
    <w:rsid w:val="001C0326"/>
    <w:rsid w:val="001C192F"/>
    <w:rsid w:val="001C3C42"/>
    <w:rsid w:val="001C659E"/>
    <w:rsid w:val="001D083E"/>
    <w:rsid w:val="001D7869"/>
    <w:rsid w:val="001F14E6"/>
    <w:rsid w:val="001F777D"/>
    <w:rsid w:val="00200B07"/>
    <w:rsid w:val="00200B9E"/>
    <w:rsid w:val="002026CD"/>
    <w:rsid w:val="002033FC"/>
    <w:rsid w:val="00203B58"/>
    <w:rsid w:val="002044BB"/>
    <w:rsid w:val="00204F90"/>
    <w:rsid w:val="00210B09"/>
    <w:rsid w:val="00210C9E"/>
    <w:rsid w:val="00211840"/>
    <w:rsid w:val="00213CBB"/>
    <w:rsid w:val="002206D7"/>
    <w:rsid w:val="00220E5F"/>
    <w:rsid w:val="002212B5"/>
    <w:rsid w:val="00226668"/>
    <w:rsid w:val="00230035"/>
    <w:rsid w:val="002314D9"/>
    <w:rsid w:val="002330C4"/>
    <w:rsid w:val="00233809"/>
    <w:rsid w:val="002356D6"/>
    <w:rsid w:val="00236AD9"/>
    <w:rsid w:val="00240046"/>
    <w:rsid w:val="002410DA"/>
    <w:rsid w:val="002442D6"/>
    <w:rsid w:val="00245345"/>
    <w:rsid w:val="0024797F"/>
    <w:rsid w:val="00247C2F"/>
    <w:rsid w:val="002509F0"/>
    <w:rsid w:val="0025119E"/>
    <w:rsid w:val="00251269"/>
    <w:rsid w:val="002535C0"/>
    <w:rsid w:val="00254F75"/>
    <w:rsid w:val="00255A42"/>
    <w:rsid w:val="002561E8"/>
    <w:rsid w:val="002579FE"/>
    <w:rsid w:val="00260103"/>
    <w:rsid w:val="002613C2"/>
    <w:rsid w:val="0026311C"/>
    <w:rsid w:val="0026668C"/>
    <w:rsid w:val="00266AC1"/>
    <w:rsid w:val="0027178C"/>
    <w:rsid w:val="002719FA"/>
    <w:rsid w:val="00272668"/>
    <w:rsid w:val="0027330B"/>
    <w:rsid w:val="0027420E"/>
    <w:rsid w:val="0027480C"/>
    <w:rsid w:val="002757C9"/>
    <w:rsid w:val="002803AD"/>
    <w:rsid w:val="00280ACE"/>
    <w:rsid w:val="00282052"/>
    <w:rsid w:val="002831A3"/>
    <w:rsid w:val="00284BC5"/>
    <w:rsid w:val="0028519E"/>
    <w:rsid w:val="002856A5"/>
    <w:rsid w:val="002872ED"/>
    <w:rsid w:val="002905C2"/>
    <w:rsid w:val="00290F79"/>
    <w:rsid w:val="002948F7"/>
    <w:rsid w:val="00295897"/>
    <w:rsid w:val="00295AF2"/>
    <w:rsid w:val="00295C91"/>
    <w:rsid w:val="00296C33"/>
    <w:rsid w:val="00297151"/>
    <w:rsid w:val="00297F05"/>
    <w:rsid w:val="002A36DE"/>
    <w:rsid w:val="002B077E"/>
    <w:rsid w:val="002B20E6"/>
    <w:rsid w:val="002B2507"/>
    <w:rsid w:val="002B42A3"/>
    <w:rsid w:val="002B59E9"/>
    <w:rsid w:val="002B6109"/>
    <w:rsid w:val="002C0CDD"/>
    <w:rsid w:val="002C38C4"/>
    <w:rsid w:val="002C6682"/>
    <w:rsid w:val="002C7875"/>
    <w:rsid w:val="002D0A6F"/>
    <w:rsid w:val="002E19EA"/>
    <w:rsid w:val="002E1A1D"/>
    <w:rsid w:val="002E4081"/>
    <w:rsid w:val="002E4A9A"/>
    <w:rsid w:val="002E4F4E"/>
    <w:rsid w:val="002E5B78"/>
    <w:rsid w:val="002F38DE"/>
    <w:rsid w:val="002F3AE3"/>
    <w:rsid w:val="002F6DB8"/>
    <w:rsid w:val="0030397B"/>
    <w:rsid w:val="0030464B"/>
    <w:rsid w:val="00304B33"/>
    <w:rsid w:val="0030786C"/>
    <w:rsid w:val="003158D5"/>
    <w:rsid w:val="003233DE"/>
    <w:rsid w:val="0032466B"/>
    <w:rsid w:val="003311F6"/>
    <w:rsid w:val="00332C80"/>
    <w:rsid w:val="003330EB"/>
    <w:rsid w:val="003415FD"/>
    <w:rsid w:val="00341BE5"/>
    <w:rsid w:val="003429F0"/>
    <w:rsid w:val="0034307C"/>
    <w:rsid w:val="00345A82"/>
    <w:rsid w:val="0035097A"/>
    <w:rsid w:val="003518F9"/>
    <w:rsid w:val="003540A4"/>
    <w:rsid w:val="003547DB"/>
    <w:rsid w:val="00356255"/>
    <w:rsid w:val="00357BCC"/>
    <w:rsid w:val="0036000E"/>
    <w:rsid w:val="00360E4E"/>
    <w:rsid w:val="00370793"/>
    <w:rsid w:val="00370AAA"/>
    <w:rsid w:val="003750A3"/>
    <w:rsid w:val="00375F77"/>
    <w:rsid w:val="00380665"/>
    <w:rsid w:val="00381BBE"/>
    <w:rsid w:val="00382903"/>
    <w:rsid w:val="003833BE"/>
    <w:rsid w:val="003846FF"/>
    <w:rsid w:val="003857D4"/>
    <w:rsid w:val="00385AD4"/>
    <w:rsid w:val="00387924"/>
    <w:rsid w:val="0039384D"/>
    <w:rsid w:val="00395201"/>
    <w:rsid w:val="00395C23"/>
    <w:rsid w:val="00396741"/>
    <w:rsid w:val="003A2E4F"/>
    <w:rsid w:val="003A4438"/>
    <w:rsid w:val="003A5013"/>
    <w:rsid w:val="003A5078"/>
    <w:rsid w:val="003A62DD"/>
    <w:rsid w:val="003A6C46"/>
    <w:rsid w:val="003A775A"/>
    <w:rsid w:val="003B213A"/>
    <w:rsid w:val="003B43AD"/>
    <w:rsid w:val="003C0FEC"/>
    <w:rsid w:val="003C2AC8"/>
    <w:rsid w:val="003C4327"/>
    <w:rsid w:val="003D033A"/>
    <w:rsid w:val="003D17F9"/>
    <w:rsid w:val="003D2CAB"/>
    <w:rsid w:val="003D2D88"/>
    <w:rsid w:val="003D41EA"/>
    <w:rsid w:val="003D45BA"/>
    <w:rsid w:val="003D4850"/>
    <w:rsid w:val="003D535A"/>
    <w:rsid w:val="003E5265"/>
    <w:rsid w:val="003E6922"/>
    <w:rsid w:val="003E7C30"/>
    <w:rsid w:val="003F0955"/>
    <w:rsid w:val="003F2B70"/>
    <w:rsid w:val="003F5E62"/>
    <w:rsid w:val="003F5F4D"/>
    <w:rsid w:val="003F6413"/>
    <w:rsid w:val="003F646F"/>
    <w:rsid w:val="003F73B1"/>
    <w:rsid w:val="00400F00"/>
    <w:rsid w:val="00404F8B"/>
    <w:rsid w:val="00405256"/>
    <w:rsid w:val="00405AD2"/>
    <w:rsid w:val="00405BB4"/>
    <w:rsid w:val="00407EB6"/>
    <w:rsid w:val="00410031"/>
    <w:rsid w:val="00415C81"/>
    <w:rsid w:val="004200A3"/>
    <w:rsid w:val="0042646A"/>
    <w:rsid w:val="00432378"/>
    <w:rsid w:val="00432DBA"/>
    <w:rsid w:val="00434F39"/>
    <w:rsid w:val="00436D5A"/>
    <w:rsid w:val="00440D65"/>
    <w:rsid w:val="004435E6"/>
    <w:rsid w:val="00445B11"/>
    <w:rsid w:val="00447E31"/>
    <w:rsid w:val="00450340"/>
    <w:rsid w:val="00452C9B"/>
    <w:rsid w:val="00453923"/>
    <w:rsid w:val="004547BB"/>
    <w:rsid w:val="00454B9B"/>
    <w:rsid w:val="00455DF8"/>
    <w:rsid w:val="00457858"/>
    <w:rsid w:val="0046041A"/>
    <w:rsid w:val="00460B0B"/>
    <w:rsid w:val="00461023"/>
    <w:rsid w:val="00461EC8"/>
    <w:rsid w:val="00462FAC"/>
    <w:rsid w:val="00464631"/>
    <w:rsid w:val="0046469F"/>
    <w:rsid w:val="00464B79"/>
    <w:rsid w:val="00465392"/>
    <w:rsid w:val="00467390"/>
    <w:rsid w:val="00467BBF"/>
    <w:rsid w:val="00477E01"/>
    <w:rsid w:val="004805FC"/>
    <w:rsid w:val="00480A4A"/>
    <w:rsid w:val="0048593C"/>
    <w:rsid w:val="004867E2"/>
    <w:rsid w:val="004903F3"/>
    <w:rsid w:val="004929A9"/>
    <w:rsid w:val="0049485C"/>
    <w:rsid w:val="004954EC"/>
    <w:rsid w:val="0049632A"/>
    <w:rsid w:val="00497159"/>
    <w:rsid w:val="00497EC7"/>
    <w:rsid w:val="004A78D9"/>
    <w:rsid w:val="004B2D31"/>
    <w:rsid w:val="004C1A1D"/>
    <w:rsid w:val="004C6BCF"/>
    <w:rsid w:val="004D0A56"/>
    <w:rsid w:val="004D542B"/>
    <w:rsid w:val="004D58BF"/>
    <w:rsid w:val="004D7CE8"/>
    <w:rsid w:val="004E14E5"/>
    <w:rsid w:val="004E4335"/>
    <w:rsid w:val="004E4EC0"/>
    <w:rsid w:val="004F13EE"/>
    <w:rsid w:val="004F2022"/>
    <w:rsid w:val="004F491C"/>
    <w:rsid w:val="004F56B8"/>
    <w:rsid w:val="004F7C05"/>
    <w:rsid w:val="004F7ECC"/>
    <w:rsid w:val="00501C94"/>
    <w:rsid w:val="00501F9E"/>
    <w:rsid w:val="00503D8D"/>
    <w:rsid w:val="00504386"/>
    <w:rsid w:val="00506432"/>
    <w:rsid w:val="00506E82"/>
    <w:rsid w:val="00506FB1"/>
    <w:rsid w:val="0052051D"/>
    <w:rsid w:val="00520A62"/>
    <w:rsid w:val="005215D0"/>
    <w:rsid w:val="00527247"/>
    <w:rsid w:val="005317D1"/>
    <w:rsid w:val="00535A97"/>
    <w:rsid w:val="00545EE6"/>
    <w:rsid w:val="005475F2"/>
    <w:rsid w:val="00553ED7"/>
    <w:rsid w:val="005546EC"/>
    <w:rsid w:val="005550E7"/>
    <w:rsid w:val="005564FB"/>
    <w:rsid w:val="005572C7"/>
    <w:rsid w:val="005617FC"/>
    <w:rsid w:val="005650ED"/>
    <w:rsid w:val="00565A4B"/>
    <w:rsid w:val="0057058B"/>
    <w:rsid w:val="00572B8E"/>
    <w:rsid w:val="00572CD8"/>
    <w:rsid w:val="0057550C"/>
    <w:rsid w:val="00575754"/>
    <w:rsid w:val="00581FBA"/>
    <w:rsid w:val="00585B9D"/>
    <w:rsid w:val="00587438"/>
    <w:rsid w:val="005901A5"/>
    <w:rsid w:val="00591E20"/>
    <w:rsid w:val="005953FD"/>
    <w:rsid w:val="00595408"/>
    <w:rsid w:val="00595E84"/>
    <w:rsid w:val="005A0C59"/>
    <w:rsid w:val="005A48EB"/>
    <w:rsid w:val="005A602B"/>
    <w:rsid w:val="005A6CFB"/>
    <w:rsid w:val="005B1E77"/>
    <w:rsid w:val="005B62CA"/>
    <w:rsid w:val="005B6A1F"/>
    <w:rsid w:val="005C3B23"/>
    <w:rsid w:val="005C5AEB"/>
    <w:rsid w:val="005C7466"/>
    <w:rsid w:val="005C7C36"/>
    <w:rsid w:val="005D49F7"/>
    <w:rsid w:val="005E0A3F"/>
    <w:rsid w:val="005E4AEB"/>
    <w:rsid w:val="005E6883"/>
    <w:rsid w:val="005E772F"/>
    <w:rsid w:val="005F1977"/>
    <w:rsid w:val="005F200B"/>
    <w:rsid w:val="005F4ECA"/>
    <w:rsid w:val="006041BE"/>
    <w:rsid w:val="006043C7"/>
    <w:rsid w:val="00606261"/>
    <w:rsid w:val="006077A0"/>
    <w:rsid w:val="006162E8"/>
    <w:rsid w:val="006226FE"/>
    <w:rsid w:val="00624B52"/>
    <w:rsid w:val="00630794"/>
    <w:rsid w:val="00631DF4"/>
    <w:rsid w:val="006324D2"/>
    <w:rsid w:val="00634175"/>
    <w:rsid w:val="00637B28"/>
    <w:rsid w:val="006408AC"/>
    <w:rsid w:val="00643445"/>
    <w:rsid w:val="00643EBA"/>
    <w:rsid w:val="0064552A"/>
    <w:rsid w:val="00646A17"/>
    <w:rsid w:val="006511B6"/>
    <w:rsid w:val="006522ED"/>
    <w:rsid w:val="00657FF8"/>
    <w:rsid w:val="006619D9"/>
    <w:rsid w:val="00663D5F"/>
    <w:rsid w:val="00670D99"/>
    <w:rsid w:val="00670E2B"/>
    <w:rsid w:val="006718BD"/>
    <w:rsid w:val="006722C9"/>
    <w:rsid w:val="006724CC"/>
    <w:rsid w:val="006734BB"/>
    <w:rsid w:val="0067697A"/>
    <w:rsid w:val="00677027"/>
    <w:rsid w:val="006821EB"/>
    <w:rsid w:val="00687D6A"/>
    <w:rsid w:val="006929D3"/>
    <w:rsid w:val="006950B9"/>
    <w:rsid w:val="006A3A8B"/>
    <w:rsid w:val="006B1D06"/>
    <w:rsid w:val="006B2286"/>
    <w:rsid w:val="006B56BB"/>
    <w:rsid w:val="006B62A1"/>
    <w:rsid w:val="006C051E"/>
    <w:rsid w:val="006C34E1"/>
    <w:rsid w:val="006C639B"/>
    <w:rsid w:val="006C77A8"/>
    <w:rsid w:val="006D18BA"/>
    <w:rsid w:val="006D36DA"/>
    <w:rsid w:val="006D4098"/>
    <w:rsid w:val="006D7681"/>
    <w:rsid w:val="006D7A49"/>
    <w:rsid w:val="006D7B2E"/>
    <w:rsid w:val="006E02EA"/>
    <w:rsid w:val="006E0932"/>
    <w:rsid w:val="006E0968"/>
    <w:rsid w:val="006E28B0"/>
    <w:rsid w:val="006E2AF6"/>
    <w:rsid w:val="006F678C"/>
    <w:rsid w:val="00701275"/>
    <w:rsid w:val="007039F2"/>
    <w:rsid w:val="0070456E"/>
    <w:rsid w:val="00705525"/>
    <w:rsid w:val="00707F56"/>
    <w:rsid w:val="00713558"/>
    <w:rsid w:val="00714A80"/>
    <w:rsid w:val="007204EC"/>
    <w:rsid w:val="00720D08"/>
    <w:rsid w:val="007216DC"/>
    <w:rsid w:val="007263B9"/>
    <w:rsid w:val="007269AF"/>
    <w:rsid w:val="007334F8"/>
    <w:rsid w:val="007339CD"/>
    <w:rsid w:val="0073431C"/>
    <w:rsid w:val="007348A4"/>
    <w:rsid w:val="00735145"/>
    <w:rsid w:val="007359D8"/>
    <w:rsid w:val="007362D4"/>
    <w:rsid w:val="00740A4B"/>
    <w:rsid w:val="00743896"/>
    <w:rsid w:val="00746118"/>
    <w:rsid w:val="00746E5C"/>
    <w:rsid w:val="00750CA9"/>
    <w:rsid w:val="00754124"/>
    <w:rsid w:val="0076672A"/>
    <w:rsid w:val="00772446"/>
    <w:rsid w:val="00772DEE"/>
    <w:rsid w:val="00773CF0"/>
    <w:rsid w:val="00775C59"/>
    <w:rsid w:val="00775E45"/>
    <w:rsid w:val="00776E74"/>
    <w:rsid w:val="00783AE4"/>
    <w:rsid w:val="00784013"/>
    <w:rsid w:val="00785169"/>
    <w:rsid w:val="007860A0"/>
    <w:rsid w:val="00793E84"/>
    <w:rsid w:val="007954AB"/>
    <w:rsid w:val="007971BC"/>
    <w:rsid w:val="007A14C5"/>
    <w:rsid w:val="007A2B7F"/>
    <w:rsid w:val="007A4A10"/>
    <w:rsid w:val="007B1760"/>
    <w:rsid w:val="007B2636"/>
    <w:rsid w:val="007B3ABD"/>
    <w:rsid w:val="007B3F8A"/>
    <w:rsid w:val="007B5F4E"/>
    <w:rsid w:val="007C1FDC"/>
    <w:rsid w:val="007C6A10"/>
    <w:rsid w:val="007C6D9C"/>
    <w:rsid w:val="007C7DDB"/>
    <w:rsid w:val="007D09FE"/>
    <w:rsid w:val="007D18D2"/>
    <w:rsid w:val="007D1CAF"/>
    <w:rsid w:val="007D2CC7"/>
    <w:rsid w:val="007D4161"/>
    <w:rsid w:val="007D673D"/>
    <w:rsid w:val="007E0088"/>
    <w:rsid w:val="007E0FB8"/>
    <w:rsid w:val="007E3D0A"/>
    <w:rsid w:val="007E4D09"/>
    <w:rsid w:val="007E76EA"/>
    <w:rsid w:val="007E7F69"/>
    <w:rsid w:val="007F066C"/>
    <w:rsid w:val="007F11BE"/>
    <w:rsid w:val="007F2220"/>
    <w:rsid w:val="007F2620"/>
    <w:rsid w:val="007F4B3E"/>
    <w:rsid w:val="00803859"/>
    <w:rsid w:val="00806A5D"/>
    <w:rsid w:val="008127AF"/>
    <w:rsid w:val="00812B46"/>
    <w:rsid w:val="00815014"/>
    <w:rsid w:val="00815700"/>
    <w:rsid w:val="00820452"/>
    <w:rsid w:val="00820CC3"/>
    <w:rsid w:val="00821E99"/>
    <w:rsid w:val="00823426"/>
    <w:rsid w:val="008246FC"/>
    <w:rsid w:val="008264EB"/>
    <w:rsid w:val="00826AD9"/>
    <w:rsid w:val="00826B8F"/>
    <w:rsid w:val="00830C3B"/>
    <w:rsid w:val="00831E8A"/>
    <w:rsid w:val="00835C76"/>
    <w:rsid w:val="008376E2"/>
    <w:rsid w:val="0084226D"/>
    <w:rsid w:val="008427F7"/>
    <w:rsid w:val="00843049"/>
    <w:rsid w:val="008445A6"/>
    <w:rsid w:val="008516FD"/>
    <w:rsid w:val="0085209B"/>
    <w:rsid w:val="0085556D"/>
    <w:rsid w:val="00856538"/>
    <w:rsid w:val="00856B66"/>
    <w:rsid w:val="00856EAE"/>
    <w:rsid w:val="008601AC"/>
    <w:rsid w:val="00861A5F"/>
    <w:rsid w:val="008634FF"/>
    <w:rsid w:val="008639B9"/>
    <w:rsid w:val="008644AD"/>
    <w:rsid w:val="00865735"/>
    <w:rsid w:val="00865806"/>
    <w:rsid w:val="00865DDB"/>
    <w:rsid w:val="00867538"/>
    <w:rsid w:val="008738E8"/>
    <w:rsid w:val="00873D90"/>
    <w:rsid w:val="00873FC8"/>
    <w:rsid w:val="00874B23"/>
    <w:rsid w:val="008760ED"/>
    <w:rsid w:val="00880C40"/>
    <w:rsid w:val="0088200F"/>
    <w:rsid w:val="00882F4E"/>
    <w:rsid w:val="0088371A"/>
    <w:rsid w:val="00884C63"/>
    <w:rsid w:val="00885908"/>
    <w:rsid w:val="008864B7"/>
    <w:rsid w:val="00891D6B"/>
    <w:rsid w:val="008937D0"/>
    <w:rsid w:val="00894CD7"/>
    <w:rsid w:val="0089677E"/>
    <w:rsid w:val="008A205B"/>
    <w:rsid w:val="008A7438"/>
    <w:rsid w:val="008B1334"/>
    <w:rsid w:val="008B16EE"/>
    <w:rsid w:val="008B25C7"/>
    <w:rsid w:val="008B5F35"/>
    <w:rsid w:val="008C0278"/>
    <w:rsid w:val="008C24E9"/>
    <w:rsid w:val="008C3026"/>
    <w:rsid w:val="008C3557"/>
    <w:rsid w:val="008D0533"/>
    <w:rsid w:val="008D42CB"/>
    <w:rsid w:val="008D48C9"/>
    <w:rsid w:val="008D5917"/>
    <w:rsid w:val="008D6381"/>
    <w:rsid w:val="008E03E6"/>
    <w:rsid w:val="008E0C77"/>
    <w:rsid w:val="008E249A"/>
    <w:rsid w:val="008E44C5"/>
    <w:rsid w:val="008E625F"/>
    <w:rsid w:val="008F264D"/>
    <w:rsid w:val="008F7EE8"/>
    <w:rsid w:val="009012D7"/>
    <w:rsid w:val="00903854"/>
    <w:rsid w:val="009040E9"/>
    <w:rsid w:val="0090563C"/>
    <w:rsid w:val="009074E1"/>
    <w:rsid w:val="00911116"/>
    <w:rsid w:val="009112F7"/>
    <w:rsid w:val="009122AF"/>
    <w:rsid w:val="00912D54"/>
    <w:rsid w:val="0091389F"/>
    <w:rsid w:val="00915784"/>
    <w:rsid w:val="009164D3"/>
    <w:rsid w:val="009208F7"/>
    <w:rsid w:val="00921649"/>
    <w:rsid w:val="00921D2E"/>
    <w:rsid w:val="00922517"/>
    <w:rsid w:val="00922636"/>
    <w:rsid w:val="00922722"/>
    <w:rsid w:val="009261E6"/>
    <w:rsid w:val="009266AE"/>
    <w:rsid w:val="009268E1"/>
    <w:rsid w:val="009271EE"/>
    <w:rsid w:val="0093149D"/>
    <w:rsid w:val="009344AE"/>
    <w:rsid w:val="009344DE"/>
    <w:rsid w:val="00934D75"/>
    <w:rsid w:val="00936560"/>
    <w:rsid w:val="00936A28"/>
    <w:rsid w:val="00936C20"/>
    <w:rsid w:val="009374B7"/>
    <w:rsid w:val="00945846"/>
    <w:rsid w:val="00945E7F"/>
    <w:rsid w:val="009557C1"/>
    <w:rsid w:val="00956A4A"/>
    <w:rsid w:val="009576D4"/>
    <w:rsid w:val="00960D6E"/>
    <w:rsid w:val="00963E7C"/>
    <w:rsid w:val="00974B59"/>
    <w:rsid w:val="009810A3"/>
    <w:rsid w:val="0098340B"/>
    <w:rsid w:val="00984E33"/>
    <w:rsid w:val="00986692"/>
    <w:rsid w:val="00986830"/>
    <w:rsid w:val="009918A3"/>
    <w:rsid w:val="00991DC9"/>
    <w:rsid w:val="009924C3"/>
    <w:rsid w:val="00992BC9"/>
    <w:rsid w:val="00993102"/>
    <w:rsid w:val="009A7F6D"/>
    <w:rsid w:val="009B1570"/>
    <w:rsid w:val="009C04F7"/>
    <w:rsid w:val="009C122C"/>
    <w:rsid w:val="009C5531"/>
    <w:rsid w:val="009C6F10"/>
    <w:rsid w:val="009D0549"/>
    <w:rsid w:val="009D113D"/>
    <w:rsid w:val="009D148F"/>
    <w:rsid w:val="009D3144"/>
    <w:rsid w:val="009D3938"/>
    <w:rsid w:val="009D3D70"/>
    <w:rsid w:val="009D4137"/>
    <w:rsid w:val="009D6E31"/>
    <w:rsid w:val="009E0EA7"/>
    <w:rsid w:val="009E23AE"/>
    <w:rsid w:val="009E539E"/>
    <w:rsid w:val="009E5AC3"/>
    <w:rsid w:val="009E6F7E"/>
    <w:rsid w:val="009E7A57"/>
    <w:rsid w:val="009F01CB"/>
    <w:rsid w:val="009F08AB"/>
    <w:rsid w:val="009F1510"/>
    <w:rsid w:val="009F4803"/>
    <w:rsid w:val="009F4F6A"/>
    <w:rsid w:val="00A04527"/>
    <w:rsid w:val="00A076FC"/>
    <w:rsid w:val="00A1324A"/>
    <w:rsid w:val="00A13EB5"/>
    <w:rsid w:val="00A1522E"/>
    <w:rsid w:val="00A15651"/>
    <w:rsid w:val="00A16E36"/>
    <w:rsid w:val="00A17A31"/>
    <w:rsid w:val="00A24961"/>
    <w:rsid w:val="00A24B10"/>
    <w:rsid w:val="00A277EF"/>
    <w:rsid w:val="00A30E9B"/>
    <w:rsid w:val="00A34683"/>
    <w:rsid w:val="00A3652C"/>
    <w:rsid w:val="00A40A96"/>
    <w:rsid w:val="00A41016"/>
    <w:rsid w:val="00A4512D"/>
    <w:rsid w:val="00A50244"/>
    <w:rsid w:val="00A50FA6"/>
    <w:rsid w:val="00A54799"/>
    <w:rsid w:val="00A627D7"/>
    <w:rsid w:val="00A63261"/>
    <w:rsid w:val="00A63691"/>
    <w:rsid w:val="00A656C7"/>
    <w:rsid w:val="00A705AF"/>
    <w:rsid w:val="00A70932"/>
    <w:rsid w:val="00A719F6"/>
    <w:rsid w:val="00A72454"/>
    <w:rsid w:val="00A745FC"/>
    <w:rsid w:val="00A74F8F"/>
    <w:rsid w:val="00A75398"/>
    <w:rsid w:val="00A75ABC"/>
    <w:rsid w:val="00A77696"/>
    <w:rsid w:val="00A80557"/>
    <w:rsid w:val="00A8197B"/>
    <w:rsid w:val="00A81D33"/>
    <w:rsid w:val="00A8341C"/>
    <w:rsid w:val="00A86D56"/>
    <w:rsid w:val="00A8786A"/>
    <w:rsid w:val="00A90116"/>
    <w:rsid w:val="00A91FCA"/>
    <w:rsid w:val="00A92706"/>
    <w:rsid w:val="00A930AE"/>
    <w:rsid w:val="00A94A99"/>
    <w:rsid w:val="00A971BF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D554B"/>
    <w:rsid w:val="00AD56A7"/>
    <w:rsid w:val="00AD7173"/>
    <w:rsid w:val="00AE1D7D"/>
    <w:rsid w:val="00AE2A8B"/>
    <w:rsid w:val="00AE3F64"/>
    <w:rsid w:val="00AE5325"/>
    <w:rsid w:val="00AE6F08"/>
    <w:rsid w:val="00AF0579"/>
    <w:rsid w:val="00AF50E9"/>
    <w:rsid w:val="00AF7386"/>
    <w:rsid w:val="00AF7934"/>
    <w:rsid w:val="00B00B81"/>
    <w:rsid w:val="00B04580"/>
    <w:rsid w:val="00B04B09"/>
    <w:rsid w:val="00B16A51"/>
    <w:rsid w:val="00B2117A"/>
    <w:rsid w:val="00B32222"/>
    <w:rsid w:val="00B32940"/>
    <w:rsid w:val="00B32CE7"/>
    <w:rsid w:val="00B3618D"/>
    <w:rsid w:val="00B36233"/>
    <w:rsid w:val="00B40A39"/>
    <w:rsid w:val="00B42851"/>
    <w:rsid w:val="00B43FFC"/>
    <w:rsid w:val="00B45AC7"/>
    <w:rsid w:val="00B50F99"/>
    <w:rsid w:val="00B5372F"/>
    <w:rsid w:val="00B53987"/>
    <w:rsid w:val="00B53EF9"/>
    <w:rsid w:val="00B6106D"/>
    <w:rsid w:val="00B61129"/>
    <w:rsid w:val="00B665FD"/>
    <w:rsid w:val="00B67E7F"/>
    <w:rsid w:val="00B7041F"/>
    <w:rsid w:val="00B70E35"/>
    <w:rsid w:val="00B73EFB"/>
    <w:rsid w:val="00B7660E"/>
    <w:rsid w:val="00B839B2"/>
    <w:rsid w:val="00B8656D"/>
    <w:rsid w:val="00B877A9"/>
    <w:rsid w:val="00B94252"/>
    <w:rsid w:val="00B9715A"/>
    <w:rsid w:val="00BA14BE"/>
    <w:rsid w:val="00BA2732"/>
    <w:rsid w:val="00BA293D"/>
    <w:rsid w:val="00BA3E8E"/>
    <w:rsid w:val="00BA49BC"/>
    <w:rsid w:val="00BA4B8F"/>
    <w:rsid w:val="00BA56B7"/>
    <w:rsid w:val="00BA6216"/>
    <w:rsid w:val="00BA7A1E"/>
    <w:rsid w:val="00BB2F6C"/>
    <w:rsid w:val="00BB3875"/>
    <w:rsid w:val="00BB3923"/>
    <w:rsid w:val="00BB4518"/>
    <w:rsid w:val="00BB51BE"/>
    <w:rsid w:val="00BB5860"/>
    <w:rsid w:val="00BB6AAD"/>
    <w:rsid w:val="00BB7253"/>
    <w:rsid w:val="00BC3779"/>
    <w:rsid w:val="00BC4A19"/>
    <w:rsid w:val="00BC4E6D"/>
    <w:rsid w:val="00BD0617"/>
    <w:rsid w:val="00BD13C1"/>
    <w:rsid w:val="00BD2E9B"/>
    <w:rsid w:val="00BD3243"/>
    <w:rsid w:val="00BD3AF0"/>
    <w:rsid w:val="00BD7FB2"/>
    <w:rsid w:val="00BE10E9"/>
    <w:rsid w:val="00BE189C"/>
    <w:rsid w:val="00BE740A"/>
    <w:rsid w:val="00BF673C"/>
    <w:rsid w:val="00BF7EAF"/>
    <w:rsid w:val="00C00930"/>
    <w:rsid w:val="00C060AD"/>
    <w:rsid w:val="00C06682"/>
    <w:rsid w:val="00C1051A"/>
    <w:rsid w:val="00C113BF"/>
    <w:rsid w:val="00C11867"/>
    <w:rsid w:val="00C1412D"/>
    <w:rsid w:val="00C14654"/>
    <w:rsid w:val="00C150B6"/>
    <w:rsid w:val="00C16185"/>
    <w:rsid w:val="00C2176E"/>
    <w:rsid w:val="00C21C32"/>
    <w:rsid w:val="00C23430"/>
    <w:rsid w:val="00C24DD5"/>
    <w:rsid w:val="00C25FC0"/>
    <w:rsid w:val="00C279C6"/>
    <w:rsid w:val="00C27D67"/>
    <w:rsid w:val="00C339F7"/>
    <w:rsid w:val="00C3745A"/>
    <w:rsid w:val="00C43BE3"/>
    <w:rsid w:val="00C45868"/>
    <w:rsid w:val="00C45A9D"/>
    <w:rsid w:val="00C4631F"/>
    <w:rsid w:val="00C47CDE"/>
    <w:rsid w:val="00C50197"/>
    <w:rsid w:val="00C50E16"/>
    <w:rsid w:val="00C5353C"/>
    <w:rsid w:val="00C55258"/>
    <w:rsid w:val="00C61F5A"/>
    <w:rsid w:val="00C63B90"/>
    <w:rsid w:val="00C70081"/>
    <w:rsid w:val="00C71907"/>
    <w:rsid w:val="00C72F5A"/>
    <w:rsid w:val="00C816D4"/>
    <w:rsid w:val="00C8249B"/>
    <w:rsid w:val="00C82EEB"/>
    <w:rsid w:val="00C856FB"/>
    <w:rsid w:val="00C85DD5"/>
    <w:rsid w:val="00C8676B"/>
    <w:rsid w:val="00C9469B"/>
    <w:rsid w:val="00C953D7"/>
    <w:rsid w:val="00C95B16"/>
    <w:rsid w:val="00C971DC"/>
    <w:rsid w:val="00C97566"/>
    <w:rsid w:val="00CA16B7"/>
    <w:rsid w:val="00CA2F6C"/>
    <w:rsid w:val="00CA4E9A"/>
    <w:rsid w:val="00CA62AE"/>
    <w:rsid w:val="00CB2A1A"/>
    <w:rsid w:val="00CB5B1A"/>
    <w:rsid w:val="00CB7015"/>
    <w:rsid w:val="00CC220B"/>
    <w:rsid w:val="00CC5C43"/>
    <w:rsid w:val="00CC5F7F"/>
    <w:rsid w:val="00CD02AE"/>
    <w:rsid w:val="00CD21B4"/>
    <w:rsid w:val="00CD2A4F"/>
    <w:rsid w:val="00CD74F7"/>
    <w:rsid w:val="00CD7E82"/>
    <w:rsid w:val="00CE03CA"/>
    <w:rsid w:val="00CE22F1"/>
    <w:rsid w:val="00CE24DE"/>
    <w:rsid w:val="00CE31D0"/>
    <w:rsid w:val="00CE50F2"/>
    <w:rsid w:val="00CE5FF5"/>
    <w:rsid w:val="00CE6502"/>
    <w:rsid w:val="00CF7D3C"/>
    <w:rsid w:val="00D01F09"/>
    <w:rsid w:val="00D0219F"/>
    <w:rsid w:val="00D038EA"/>
    <w:rsid w:val="00D0422E"/>
    <w:rsid w:val="00D07687"/>
    <w:rsid w:val="00D07876"/>
    <w:rsid w:val="00D10863"/>
    <w:rsid w:val="00D11275"/>
    <w:rsid w:val="00D147EB"/>
    <w:rsid w:val="00D157C1"/>
    <w:rsid w:val="00D206A4"/>
    <w:rsid w:val="00D2092E"/>
    <w:rsid w:val="00D24984"/>
    <w:rsid w:val="00D27A9C"/>
    <w:rsid w:val="00D34667"/>
    <w:rsid w:val="00D401E1"/>
    <w:rsid w:val="00D408B4"/>
    <w:rsid w:val="00D42C2B"/>
    <w:rsid w:val="00D52238"/>
    <w:rsid w:val="00D524C8"/>
    <w:rsid w:val="00D578D5"/>
    <w:rsid w:val="00D57A6E"/>
    <w:rsid w:val="00D60E58"/>
    <w:rsid w:val="00D62DA6"/>
    <w:rsid w:val="00D65099"/>
    <w:rsid w:val="00D70E24"/>
    <w:rsid w:val="00D72B61"/>
    <w:rsid w:val="00D737B7"/>
    <w:rsid w:val="00D74BBD"/>
    <w:rsid w:val="00D74DF6"/>
    <w:rsid w:val="00D75DD5"/>
    <w:rsid w:val="00D77026"/>
    <w:rsid w:val="00D84338"/>
    <w:rsid w:val="00D85F1E"/>
    <w:rsid w:val="00D86ABA"/>
    <w:rsid w:val="00D8793A"/>
    <w:rsid w:val="00D90E09"/>
    <w:rsid w:val="00D92024"/>
    <w:rsid w:val="00D95118"/>
    <w:rsid w:val="00D97148"/>
    <w:rsid w:val="00DA3D1D"/>
    <w:rsid w:val="00DB6166"/>
    <w:rsid w:val="00DB6286"/>
    <w:rsid w:val="00DB645F"/>
    <w:rsid w:val="00DB76E9"/>
    <w:rsid w:val="00DB76EE"/>
    <w:rsid w:val="00DC040F"/>
    <w:rsid w:val="00DC0A67"/>
    <w:rsid w:val="00DC1D5E"/>
    <w:rsid w:val="00DC4669"/>
    <w:rsid w:val="00DC5220"/>
    <w:rsid w:val="00DD2061"/>
    <w:rsid w:val="00DD394B"/>
    <w:rsid w:val="00DD7202"/>
    <w:rsid w:val="00DD7DAB"/>
    <w:rsid w:val="00DE3355"/>
    <w:rsid w:val="00DE3DEB"/>
    <w:rsid w:val="00DF0C60"/>
    <w:rsid w:val="00DF486F"/>
    <w:rsid w:val="00DF5B5B"/>
    <w:rsid w:val="00DF7619"/>
    <w:rsid w:val="00E029ED"/>
    <w:rsid w:val="00E042D8"/>
    <w:rsid w:val="00E07EE7"/>
    <w:rsid w:val="00E1103B"/>
    <w:rsid w:val="00E14907"/>
    <w:rsid w:val="00E17B44"/>
    <w:rsid w:val="00E20F27"/>
    <w:rsid w:val="00E21E1A"/>
    <w:rsid w:val="00E22443"/>
    <w:rsid w:val="00E23FB3"/>
    <w:rsid w:val="00E25B1F"/>
    <w:rsid w:val="00E26FC6"/>
    <w:rsid w:val="00E27FEA"/>
    <w:rsid w:val="00E31A9F"/>
    <w:rsid w:val="00E3391C"/>
    <w:rsid w:val="00E4086F"/>
    <w:rsid w:val="00E42BCE"/>
    <w:rsid w:val="00E43B3C"/>
    <w:rsid w:val="00E4749E"/>
    <w:rsid w:val="00E50050"/>
    <w:rsid w:val="00E50188"/>
    <w:rsid w:val="00E50BB3"/>
    <w:rsid w:val="00E515CB"/>
    <w:rsid w:val="00E52260"/>
    <w:rsid w:val="00E55E86"/>
    <w:rsid w:val="00E570C2"/>
    <w:rsid w:val="00E639B6"/>
    <w:rsid w:val="00E6434B"/>
    <w:rsid w:val="00E6463D"/>
    <w:rsid w:val="00E64D4C"/>
    <w:rsid w:val="00E67C50"/>
    <w:rsid w:val="00E707CA"/>
    <w:rsid w:val="00E71E29"/>
    <w:rsid w:val="00E72E9B"/>
    <w:rsid w:val="00E74515"/>
    <w:rsid w:val="00E75BA8"/>
    <w:rsid w:val="00E80BAB"/>
    <w:rsid w:val="00E83E3B"/>
    <w:rsid w:val="00E850C3"/>
    <w:rsid w:val="00E861D0"/>
    <w:rsid w:val="00E87DF2"/>
    <w:rsid w:val="00E9462E"/>
    <w:rsid w:val="00EA470E"/>
    <w:rsid w:val="00EA47A7"/>
    <w:rsid w:val="00EA57EB"/>
    <w:rsid w:val="00EA6C57"/>
    <w:rsid w:val="00EB3226"/>
    <w:rsid w:val="00EC048B"/>
    <w:rsid w:val="00EC060C"/>
    <w:rsid w:val="00EC213A"/>
    <w:rsid w:val="00EC293B"/>
    <w:rsid w:val="00EC50A8"/>
    <w:rsid w:val="00EC7744"/>
    <w:rsid w:val="00EC7B66"/>
    <w:rsid w:val="00ED0DAD"/>
    <w:rsid w:val="00ED0F46"/>
    <w:rsid w:val="00ED15D2"/>
    <w:rsid w:val="00ED2373"/>
    <w:rsid w:val="00ED5FAC"/>
    <w:rsid w:val="00EE2E24"/>
    <w:rsid w:val="00EE3E8A"/>
    <w:rsid w:val="00EE495C"/>
    <w:rsid w:val="00EE5692"/>
    <w:rsid w:val="00EE5DF9"/>
    <w:rsid w:val="00EE6273"/>
    <w:rsid w:val="00EF58B8"/>
    <w:rsid w:val="00EF6ECA"/>
    <w:rsid w:val="00F024E1"/>
    <w:rsid w:val="00F04238"/>
    <w:rsid w:val="00F0448E"/>
    <w:rsid w:val="00F06A3B"/>
    <w:rsid w:val="00F06B1D"/>
    <w:rsid w:val="00F06C10"/>
    <w:rsid w:val="00F06EDA"/>
    <w:rsid w:val="00F1096F"/>
    <w:rsid w:val="00F12589"/>
    <w:rsid w:val="00F12595"/>
    <w:rsid w:val="00F134D9"/>
    <w:rsid w:val="00F1403D"/>
    <w:rsid w:val="00F1463F"/>
    <w:rsid w:val="00F156EA"/>
    <w:rsid w:val="00F21302"/>
    <w:rsid w:val="00F2221E"/>
    <w:rsid w:val="00F238C0"/>
    <w:rsid w:val="00F2430D"/>
    <w:rsid w:val="00F321DE"/>
    <w:rsid w:val="00F33777"/>
    <w:rsid w:val="00F35D77"/>
    <w:rsid w:val="00F40648"/>
    <w:rsid w:val="00F4251D"/>
    <w:rsid w:val="00F44552"/>
    <w:rsid w:val="00F448E9"/>
    <w:rsid w:val="00F4552E"/>
    <w:rsid w:val="00F459A9"/>
    <w:rsid w:val="00F463E7"/>
    <w:rsid w:val="00F4661B"/>
    <w:rsid w:val="00F47DA2"/>
    <w:rsid w:val="00F5191D"/>
    <w:rsid w:val="00F519FC"/>
    <w:rsid w:val="00F53D81"/>
    <w:rsid w:val="00F55C9E"/>
    <w:rsid w:val="00F6239D"/>
    <w:rsid w:val="00F65D6D"/>
    <w:rsid w:val="00F6663C"/>
    <w:rsid w:val="00F677B1"/>
    <w:rsid w:val="00F700EA"/>
    <w:rsid w:val="00F70D06"/>
    <w:rsid w:val="00F70F09"/>
    <w:rsid w:val="00F715D2"/>
    <w:rsid w:val="00F7274F"/>
    <w:rsid w:val="00F72AA0"/>
    <w:rsid w:val="00F74E84"/>
    <w:rsid w:val="00F76FA8"/>
    <w:rsid w:val="00F779D4"/>
    <w:rsid w:val="00F80316"/>
    <w:rsid w:val="00F81254"/>
    <w:rsid w:val="00F814BE"/>
    <w:rsid w:val="00F81779"/>
    <w:rsid w:val="00F8540F"/>
    <w:rsid w:val="00F93135"/>
    <w:rsid w:val="00F93F08"/>
    <w:rsid w:val="00F94CED"/>
    <w:rsid w:val="00FA02BB"/>
    <w:rsid w:val="00FA1E5C"/>
    <w:rsid w:val="00FA2CEE"/>
    <w:rsid w:val="00FA318C"/>
    <w:rsid w:val="00FA3E4F"/>
    <w:rsid w:val="00FB0FAD"/>
    <w:rsid w:val="00FB137C"/>
    <w:rsid w:val="00FB2522"/>
    <w:rsid w:val="00FB6A64"/>
    <w:rsid w:val="00FB6F92"/>
    <w:rsid w:val="00FC026E"/>
    <w:rsid w:val="00FC4AE2"/>
    <w:rsid w:val="00FC5124"/>
    <w:rsid w:val="00FC5682"/>
    <w:rsid w:val="00FC57F2"/>
    <w:rsid w:val="00FD0631"/>
    <w:rsid w:val="00FD4731"/>
    <w:rsid w:val="00FD6768"/>
    <w:rsid w:val="00FE39FF"/>
    <w:rsid w:val="00FE626F"/>
    <w:rsid w:val="00FE6825"/>
    <w:rsid w:val="00FF0AB0"/>
    <w:rsid w:val="00FF28AC"/>
    <w:rsid w:val="00FF5771"/>
    <w:rsid w:val="00FF6E9C"/>
    <w:rsid w:val="00FF75DE"/>
    <w:rsid w:val="00FF777D"/>
    <w:rsid w:val="00FF77C4"/>
    <w:rsid w:val="00FF7F62"/>
    <w:rsid w:val="012003D2"/>
    <w:rsid w:val="02060CA8"/>
    <w:rsid w:val="02084B57"/>
    <w:rsid w:val="0238D9AC"/>
    <w:rsid w:val="02D2B6CD"/>
    <w:rsid w:val="031E3083"/>
    <w:rsid w:val="0339EFEA"/>
    <w:rsid w:val="057E85FC"/>
    <w:rsid w:val="0E98EA61"/>
    <w:rsid w:val="0ECA62AC"/>
    <w:rsid w:val="10ABB616"/>
    <w:rsid w:val="112ECCAD"/>
    <w:rsid w:val="1172478C"/>
    <w:rsid w:val="11C0796A"/>
    <w:rsid w:val="127F8988"/>
    <w:rsid w:val="12EE1265"/>
    <w:rsid w:val="13B9AF08"/>
    <w:rsid w:val="145E18D9"/>
    <w:rsid w:val="16DBBC28"/>
    <w:rsid w:val="175B40C9"/>
    <w:rsid w:val="19C3FB6C"/>
    <w:rsid w:val="1B27CBF0"/>
    <w:rsid w:val="1E3A03D6"/>
    <w:rsid w:val="1EF9733C"/>
    <w:rsid w:val="1FF702F9"/>
    <w:rsid w:val="21D23BBB"/>
    <w:rsid w:val="21E18844"/>
    <w:rsid w:val="234B03A6"/>
    <w:rsid w:val="258AE74C"/>
    <w:rsid w:val="25BFDEC7"/>
    <w:rsid w:val="2636CA3B"/>
    <w:rsid w:val="2708AC08"/>
    <w:rsid w:val="2AE49669"/>
    <w:rsid w:val="2B591D26"/>
    <w:rsid w:val="2BFE3F44"/>
    <w:rsid w:val="2C9C3DD9"/>
    <w:rsid w:val="2D8F0BC0"/>
    <w:rsid w:val="2DBC6FB3"/>
    <w:rsid w:val="2EC95DB2"/>
    <w:rsid w:val="2F70E76A"/>
    <w:rsid w:val="2FB1ADFA"/>
    <w:rsid w:val="2FB37407"/>
    <w:rsid w:val="3036D21C"/>
    <w:rsid w:val="30B3ED33"/>
    <w:rsid w:val="32F59D07"/>
    <w:rsid w:val="331B15E9"/>
    <w:rsid w:val="381E3713"/>
    <w:rsid w:val="3A11CF2E"/>
    <w:rsid w:val="3B142661"/>
    <w:rsid w:val="3BE6C032"/>
    <w:rsid w:val="3C0EA3A6"/>
    <w:rsid w:val="3DFC7393"/>
    <w:rsid w:val="3E6963A8"/>
    <w:rsid w:val="3ECD729B"/>
    <w:rsid w:val="3F61B390"/>
    <w:rsid w:val="414CF417"/>
    <w:rsid w:val="416D25F1"/>
    <w:rsid w:val="41B2D084"/>
    <w:rsid w:val="435F3879"/>
    <w:rsid w:val="438DACC0"/>
    <w:rsid w:val="43DB8AEC"/>
    <w:rsid w:val="45D45276"/>
    <w:rsid w:val="487ACC18"/>
    <w:rsid w:val="48A15681"/>
    <w:rsid w:val="48D8FAAB"/>
    <w:rsid w:val="49789BFE"/>
    <w:rsid w:val="49EB5AE6"/>
    <w:rsid w:val="4AC21F79"/>
    <w:rsid w:val="4B0D0CEC"/>
    <w:rsid w:val="4F3A535E"/>
    <w:rsid w:val="4F6422E6"/>
    <w:rsid w:val="52108BE9"/>
    <w:rsid w:val="52664205"/>
    <w:rsid w:val="5294AD8A"/>
    <w:rsid w:val="530F1891"/>
    <w:rsid w:val="55BFCAD7"/>
    <w:rsid w:val="58D54C41"/>
    <w:rsid w:val="5978A6E7"/>
    <w:rsid w:val="5A4CB774"/>
    <w:rsid w:val="5BF66FE7"/>
    <w:rsid w:val="5E0BE0DD"/>
    <w:rsid w:val="5E7B70EB"/>
    <w:rsid w:val="606DB7D6"/>
    <w:rsid w:val="61204BA5"/>
    <w:rsid w:val="63531656"/>
    <w:rsid w:val="64DAD328"/>
    <w:rsid w:val="64E9C7A2"/>
    <w:rsid w:val="6596D704"/>
    <w:rsid w:val="67E64B41"/>
    <w:rsid w:val="687DC604"/>
    <w:rsid w:val="68DB7D73"/>
    <w:rsid w:val="6F7A3BFB"/>
    <w:rsid w:val="7000342A"/>
    <w:rsid w:val="718BD1E8"/>
    <w:rsid w:val="71DB3C44"/>
    <w:rsid w:val="732CE43E"/>
    <w:rsid w:val="7433B129"/>
    <w:rsid w:val="74BAB74F"/>
    <w:rsid w:val="75F5A744"/>
    <w:rsid w:val="7A6E81DB"/>
    <w:rsid w:val="7A9AF65C"/>
    <w:rsid w:val="7B20F31D"/>
    <w:rsid w:val="7D5DB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51CCD"/>
  <w15:docId w15:val="{2AF81E73-4E19-45CC-8335-59F906FC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029ED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basedOn w:val="Heading2"/>
    <w:next w:val="Normal"/>
    <w:qFormat/>
    <w:rsid w:val="00284BC5"/>
    <w:p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75595"/>
    <w:pPr>
      <w:spacing w:before="240"/>
      <w:outlineLvl w:val="1"/>
    </w:pPr>
    <w:rPr>
      <w:b/>
      <w:bCs/>
      <w:color w:val="auto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956A4A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956A4A"/>
    <w:rPr>
      <w:rFonts w:ascii="Arial" w:eastAsiaTheme="majorEastAsia" w:hAnsi="Arial" w:cstheme="majorBidi"/>
      <w:b/>
      <w:color w:val="3F4A75"/>
      <w:kern w:val="28"/>
      <w:sz w:val="40"/>
      <w:szCs w:val="40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Recommendation,L,List Paragraph1,List Paragraph11,bullet point list,1 heading,Bullet point,Dot point 1.5 line spacing,List Paragraph - bullets,NFP GP Bulleted List,List Paragraph2,FooterText,Bullet List,numbered,Paragraphe de liste1,列出段落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Recommendation Char,L Char,List Paragraph1 Char,List Paragraph11 Char,bullet point list Char,1 heading Char,Bullet point Char,Dot point 1.5 line spacing Char,List Paragraph - bullets Char,NFP GP Bulleted List Char,FooterText Char"/>
    <w:link w:val="ListParagraph"/>
    <w:uiPriority w:val="34"/>
    <w:locked/>
    <w:rsid w:val="00A94A99"/>
    <w:rPr>
      <w:rFonts w:ascii="Arial" w:hAnsi="Arial"/>
      <w:color w:val="000000" w:themeColor="text1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BD3AF0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D3A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3AF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3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3AF0"/>
    <w:rPr>
      <w:rFonts w:ascii="Arial" w:hAnsi="Arial"/>
      <w:b/>
      <w:bCs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49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42C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stralianclinicaltrials.gov.au/national-reforms/national-clinical-trials-governance-framework" TargetMode="External"/><Relationship Id="rId18" Type="http://schemas.openxmlformats.org/officeDocument/2006/relationships/hyperlink" Target="https://www.australianclinicaltrials.gov.au/national-reforms/quality-standards-and-accreditation-human-research-ethics-committee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ustralianclinicaltrials.gov.au/national-reforms/national-one-stop-shop-health-and-medical-research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ustralianclinicaltrials.gov.au/national-reforms/national-one-stop-shop-health-and-medical-research" TargetMode="External"/><Relationship Id="rId17" Type="http://schemas.openxmlformats.org/officeDocument/2006/relationships/hyperlink" Target="https://www.industry.gov.au/science-technology-and-innovation/strategic-examination-research-and-development" TargetMode="External"/><Relationship Id="rId25" Type="http://schemas.openxmlformats.org/officeDocument/2006/relationships/hyperlink" Target="https://urldefense.com/v3/__https:/www.health.gov.au/using-our-websites/subscriptions/subscribe-to-receive-updates-on-the-national-one-stop-shop__;!!NVzLfOphnbDXSw!BQD9DG13RZ6h3dWNjjkT0sPwq-V5tmfCBcOY68-F2zD6wkZ_zbZoTqiEKXj-IWhXY8pmLxUnFN0Y9lBGkpWUZinMny7mvM5hq1kowaEj$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stralianclinicaltrials.gov.au/about/igprg" TargetMode="External"/><Relationship Id="rId20" Type="http://schemas.openxmlformats.org/officeDocument/2006/relationships/hyperlink" Target="https://www.australianclinicaltrials.gov.a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stralianclinicaltrials.gov.au/about/igprg" TargetMode="External"/><Relationship Id="rId24" Type="http://schemas.openxmlformats.org/officeDocument/2006/relationships/hyperlink" Target="mailto:IGPRG@health.gov.a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ustralianclinicaltrials.gov.au/national-reforms/quality-standards-and-accreditation-human-research-ethics-committees" TargetMode="External"/><Relationship Id="rId23" Type="http://schemas.openxmlformats.org/officeDocument/2006/relationships/hyperlink" Target="https://www.australianclinicaltrials.gov.au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australianclinicaltrials.gov.au/national-reforms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stralianclinicaltrials.gov.au/national-reforms/national-sops" TargetMode="External"/><Relationship Id="rId22" Type="http://schemas.openxmlformats.org/officeDocument/2006/relationships/hyperlink" Target="https://us19.campaign-archive.com/home/?u=5d358769e5f779a1a830c2bd0&amp;id=433866cec7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d3195-5d86-4f43-a060-4d5fe544fa31">
      <Terms xmlns="http://schemas.microsoft.com/office/infopath/2007/PartnerControls"/>
    </lcf76f155ced4ddcb4097134ff3c332f>
    <TaxCatchAll xmlns="7e8a4a0a-e4ae-43f3-8d00-3b96fdf1fea8" xsi:nil="true"/>
    <_Flow_SignoffStatus xmlns="c1bd3195-5d86-4f43-a060-4d5fe544fa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41F5204D0E743BD92C1F139D4CF6F" ma:contentTypeVersion="13" ma:contentTypeDescription="Create a new document." ma:contentTypeScope="" ma:versionID="12c56d0e1c56794ddd27a32f268b02ec">
  <xsd:schema xmlns:xsd="http://www.w3.org/2001/XMLSchema" xmlns:xs="http://www.w3.org/2001/XMLSchema" xmlns:p="http://schemas.microsoft.com/office/2006/metadata/properties" xmlns:ns2="c1bd3195-5d86-4f43-a060-4d5fe544fa31" xmlns:ns3="7e8a4a0a-e4ae-43f3-8d00-3b96fdf1fea8" targetNamespace="http://schemas.microsoft.com/office/2006/metadata/properties" ma:root="true" ma:fieldsID="78c48e719cce8afe95119ce0aedd1e0f" ns2:_="" ns3:_="">
    <xsd:import namespace="c1bd3195-5d86-4f43-a060-4d5fe544fa31"/>
    <xsd:import namespace="7e8a4a0a-e4ae-43f3-8d00-3b96fdf1f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3195-5d86-4f43-a060-4d5fe544f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_x0024_Resources_x003a_core_x002c_Signoff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a4a0a-e4ae-43f3-8d00-3b96fdf1fea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e76226-532b-4083-91d8-c8c0b7a27466}" ma:internalName="TaxCatchAll" ma:showField="CatchAllData" ma:web="7e8a4a0a-e4ae-43f3-8d00-3b96fdf1f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c1bd3195-5d86-4f43-a060-4d5fe544fa31"/>
    <ds:schemaRef ds:uri="7e8a4a0a-e4ae-43f3-8d00-3b96fdf1fea8"/>
  </ds:schemaRefs>
</ds:datastoreItem>
</file>

<file path=customXml/itemProps3.xml><?xml version="1.0" encoding="utf-8"?>
<ds:datastoreItem xmlns:ds="http://schemas.openxmlformats.org/officeDocument/2006/customXml" ds:itemID="{575397E1-D2D4-45A2-8D15-45AA0BC47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d3195-5d86-4f43-a060-4d5fe544fa31"/>
    <ds:schemaRef ds:uri="7e8a4a0a-e4ae-43f3-8d00-3b96fdf1f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Advisory Group Meeting 03 - Communique</vt:lpstr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Advisory Group Meeting 03 - Communique</dc:title>
  <dc:subject>Stakeholder Advisory Group (IGPRG Sub-Committee)</dc:subject>
  <dc:creator>Australian Government Department of Health, Disability and Ageing</dc:creator>
  <cp:keywords>Communique; Inter-Governmental Policy Reform Group (IGPRG) Sub-Committee: Stakeholder Advisory Group: SAG</cp:keywords>
  <dc:description/>
  <cp:lastModifiedBy>HOOD, Jodi</cp:lastModifiedBy>
  <cp:revision>3</cp:revision>
  <cp:lastPrinted>2025-07-28T06:10:00Z</cp:lastPrinted>
  <dcterms:created xsi:type="dcterms:W3CDTF">2025-07-28T06:12:00Z</dcterms:created>
  <dcterms:modified xsi:type="dcterms:W3CDTF">2025-09-17T01:09:00Z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0x01010012341F5204D0E743BD92C1F139D4CF6F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ClassificationContentMarkingHeaderShapeIds">
    <vt:lpwstr>6fb3a90d,74754903,8c65215</vt:lpwstr>
  </property>
  <property fmtid="{D5CDD505-2E9C-101B-9397-08002B2CF9AE}" pid="13" name="ClassificationContentMarkingHeaderFontProps">
    <vt:lpwstr>#ff0000,12,Calibri</vt:lpwstr>
  </property>
  <property fmtid="{D5CDD505-2E9C-101B-9397-08002B2CF9AE}" pid="14" name="ClassificationContentMarkingHeaderText">
    <vt:lpwstr>OFFICIAL</vt:lpwstr>
  </property>
  <property fmtid="{D5CDD505-2E9C-101B-9397-08002B2CF9AE}" pid="15" name="ClassificationContentMarkingFooterShapeIds">
    <vt:lpwstr>367c2e3c,5b27a823,4b87a38a</vt:lpwstr>
  </property>
  <property fmtid="{D5CDD505-2E9C-101B-9397-08002B2CF9AE}" pid="16" name="ClassificationContentMarkingFooterFontProps">
    <vt:lpwstr>#ff0000,12,Calibri</vt:lpwstr>
  </property>
  <property fmtid="{D5CDD505-2E9C-101B-9397-08002B2CF9AE}" pid="17" name="ClassificationContentMarkingFooterText">
    <vt:lpwstr>OFFICIAL</vt:lpwstr>
  </property>
  <property fmtid="{D5CDD505-2E9C-101B-9397-08002B2CF9AE}" pid="18" name="MSIP_Label_7cd3e8b9-ffed-43a8-b7f4-cc2fa0382d36_Enabled">
    <vt:lpwstr>true</vt:lpwstr>
  </property>
  <property fmtid="{D5CDD505-2E9C-101B-9397-08002B2CF9AE}" pid="19" name="MSIP_Label_7cd3e8b9-ffed-43a8-b7f4-cc2fa0382d36_SetDate">
    <vt:lpwstr>2025-07-21T03:28:17Z</vt:lpwstr>
  </property>
  <property fmtid="{D5CDD505-2E9C-101B-9397-08002B2CF9AE}" pid="20" name="MSIP_Label_7cd3e8b9-ffed-43a8-b7f4-cc2fa0382d36_Method">
    <vt:lpwstr>Privileged</vt:lpwstr>
  </property>
  <property fmtid="{D5CDD505-2E9C-101B-9397-08002B2CF9AE}" pid="21" name="MSIP_Label_7cd3e8b9-ffed-43a8-b7f4-cc2fa0382d36_Name">
    <vt:lpwstr>O</vt:lpwstr>
  </property>
  <property fmtid="{D5CDD505-2E9C-101B-9397-08002B2CF9AE}" pid="22" name="MSIP_Label_7cd3e8b9-ffed-43a8-b7f4-cc2fa0382d36_SiteId">
    <vt:lpwstr>34a3929c-73cf-4954-abfe-147dc3517892</vt:lpwstr>
  </property>
  <property fmtid="{D5CDD505-2E9C-101B-9397-08002B2CF9AE}" pid="23" name="MSIP_Label_7cd3e8b9-ffed-43a8-b7f4-cc2fa0382d36_ActionId">
    <vt:lpwstr>b9dfa278-0e90-4336-a3ad-3beacfdf0b35</vt:lpwstr>
  </property>
  <property fmtid="{D5CDD505-2E9C-101B-9397-08002B2CF9AE}" pid="24" name="MSIP_Label_7cd3e8b9-ffed-43a8-b7f4-cc2fa0382d36_ContentBits">
    <vt:lpwstr>3</vt:lpwstr>
  </property>
  <property fmtid="{D5CDD505-2E9C-101B-9397-08002B2CF9AE}" pid="25" name="MSIP_Label_7cd3e8b9-ffed-43a8-b7f4-cc2fa0382d36_Tag">
    <vt:lpwstr>10, 0, 1, 2</vt:lpwstr>
  </property>
</Properties>
</file>